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0D" w:rsidRDefault="00F62F00">
      <w:pPr>
        <w:spacing w:before="67"/>
        <w:ind w:left="2298"/>
        <w:rPr>
          <w:sz w:val="31"/>
        </w:rPr>
      </w:pPr>
      <w:r>
        <w:rPr>
          <w:color w:val="253257"/>
          <w:spacing w:val="14"/>
          <w:w w:val="110"/>
          <w:sz w:val="31"/>
        </w:rPr>
        <w:t>Racism</w:t>
      </w:r>
    </w:p>
    <w:p w:rsidR="004B420D" w:rsidRDefault="00F62F00">
      <w:pPr>
        <w:spacing w:before="94"/>
        <w:ind w:left="2298"/>
        <w:rPr>
          <w:sz w:val="31"/>
        </w:rPr>
      </w:pPr>
      <w:r>
        <w:br w:type="column"/>
      </w:r>
      <w:r>
        <w:rPr>
          <w:color w:val="253257"/>
          <w:spacing w:val="18"/>
          <w:w w:val="105"/>
          <w:sz w:val="31"/>
        </w:rPr>
        <w:lastRenderedPageBreak/>
        <w:t>Environmental</w:t>
      </w:r>
      <w:r>
        <w:rPr>
          <w:color w:val="253257"/>
          <w:spacing w:val="52"/>
          <w:w w:val="150"/>
          <w:sz w:val="31"/>
        </w:rPr>
        <w:t xml:space="preserve"> </w:t>
      </w:r>
      <w:r>
        <w:rPr>
          <w:color w:val="253257"/>
          <w:spacing w:val="16"/>
          <w:w w:val="110"/>
          <w:sz w:val="31"/>
        </w:rPr>
        <w:t>Destruction</w:t>
      </w:r>
    </w:p>
    <w:p w:rsidR="004B420D" w:rsidRDefault="004B420D">
      <w:pPr>
        <w:rPr>
          <w:sz w:val="31"/>
        </w:rPr>
        <w:sectPr w:rsidR="004B420D">
          <w:pgSz w:w="12240" w:h="15840"/>
          <w:pgMar w:top="400" w:right="340" w:bottom="0" w:left="220" w:header="720" w:footer="720" w:gutter="0"/>
          <w:cols w:num="2" w:space="720" w:equalWidth="0">
            <w:col w:w="3586" w:space="869"/>
            <w:col w:w="7225"/>
          </w:cols>
        </w:sectPr>
      </w:pPr>
    </w:p>
    <w:p w:rsidR="004B420D" w:rsidRDefault="004B420D">
      <w:pPr>
        <w:pStyle w:val="BodyText"/>
        <w:rPr>
          <w:sz w:val="38"/>
        </w:rPr>
      </w:pPr>
    </w:p>
    <w:p w:rsidR="004B420D" w:rsidRDefault="00F62F00">
      <w:pPr>
        <w:spacing w:before="292"/>
        <w:ind w:left="116"/>
        <w:rPr>
          <w:sz w:val="31"/>
        </w:rPr>
      </w:pPr>
      <w:r>
        <w:rPr>
          <w:color w:val="253257"/>
          <w:spacing w:val="15"/>
          <w:w w:val="105"/>
          <w:sz w:val="31"/>
        </w:rPr>
        <w:t>Poverty</w:t>
      </w:r>
    </w:p>
    <w:p w:rsidR="004B420D" w:rsidRDefault="004B420D">
      <w:pPr>
        <w:pStyle w:val="BodyText"/>
        <w:rPr>
          <w:sz w:val="38"/>
        </w:rPr>
      </w:pPr>
    </w:p>
    <w:p w:rsidR="004B420D" w:rsidRDefault="004B420D">
      <w:pPr>
        <w:pStyle w:val="BodyText"/>
        <w:rPr>
          <w:sz w:val="38"/>
        </w:rPr>
      </w:pPr>
    </w:p>
    <w:p w:rsidR="004B420D" w:rsidRDefault="004B420D">
      <w:pPr>
        <w:pStyle w:val="BodyText"/>
        <w:rPr>
          <w:sz w:val="38"/>
        </w:rPr>
      </w:pPr>
    </w:p>
    <w:p w:rsidR="004B420D" w:rsidRDefault="00F62F00">
      <w:pPr>
        <w:spacing w:before="326"/>
        <w:ind w:left="945"/>
        <w:rPr>
          <w:sz w:val="31"/>
        </w:rPr>
      </w:pPr>
      <w:r>
        <w:rPr>
          <w:color w:val="253257"/>
          <w:spacing w:val="8"/>
          <w:w w:val="110"/>
          <w:sz w:val="31"/>
        </w:rPr>
        <w:t>War</w:t>
      </w:r>
    </w:p>
    <w:p w:rsidR="004B420D" w:rsidRDefault="00F62F00">
      <w:pPr>
        <w:pStyle w:val="Heading1"/>
        <w:spacing w:line="187" w:lineRule="auto"/>
      </w:pPr>
      <w:r>
        <w:rPr>
          <w:b w:val="0"/>
        </w:rPr>
        <w:br w:type="column"/>
      </w:r>
      <w:r>
        <w:rPr>
          <w:spacing w:val="-10"/>
          <w:w w:val="125"/>
        </w:rPr>
        <w:lastRenderedPageBreak/>
        <w:t>Bring</w:t>
      </w:r>
      <w:r>
        <w:rPr>
          <w:spacing w:val="-75"/>
          <w:w w:val="125"/>
        </w:rPr>
        <w:t xml:space="preserve"> </w:t>
      </w:r>
      <w:r>
        <w:rPr>
          <w:spacing w:val="-10"/>
          <w:w w:val="125"/>
        </w:rPr>
        <w:t>the</w:t>
      </w:r>
      <w:r>
        <w:rPr>
          <w:spacing w:val="-74"/>
          <w:w w:val="125"/>
        </w:rPr>
        <w:t xml:space="preserve"> </w:t>
      </w:r>
      <w:r>
        <w:rPr>
          <w:spacing w:val="-10"/>
          <w:w w:val="125"/>
        </w:rPr>
        <w:t xml:space="preserve">whole </w:t>
      </w:r>
      <w:r>
        <w:rPr>
          <w:spacing w:val="-6"/>
          <w:w w:val="125"/>
        </w:rPr>
        <w:t>human</w:t>
      </w:r>
      <w:r>
        <w:rPr>
          <w:spacing w:val="-75"/>
          <w:w w:val="125"/>
        </w:rPr>
        <w:t xml:space="preserve"> </w:t>
      </w:r>
      <w:r>
        <w:rPr>
          <w:spacing w:val="-6"/>
          <w:w w:val="125"/>
        </w:rPr>
        <w:t xml:space="preserve">family </w:t>
      </w:r>
      <w:r>
        <w:rPr>
          <w:spacing w:val="-24"/>
          <w:w w:val="125"/>
        </w:rPr>
        <w:t>together...for</w:t>
      </w:r>
      <w:r>
        <w:rPr>
          <w:spacing w:val="-75"/>
          <w:w w:val="125"/>
        </w:rPr>
        <w:t xml:space="preserve"> </w:t>
      </w:r>
      <w:r>
        <w:rPr>
          <w:spacing w:val="-24"/>
          <w:w w:val="125"/>
        </w:rPr>
        <w:t xml:space="preserve">we </w:t>
      </w:r>
      <w:r>
        <w:rPr>
          <w:spacing w:val="-18"/>
          <w:w w:val="125"/>
        </w:rPr>
        <w:t>know</w:t>
      </w:r>
      <w:r>
        <w:rPr>
          <w:spacing w:val="-75"/>
          <w:w w:val="125"/>
        </w:rPr>
        <w:t xml:space="preserve"> </w:t>
      </w:r>
      <w:r>
        <w:rPr>
          <w:spacing w:val="-18"/>
          <w:w w:val="125"/>
        </w:rPr>
        <w:t>that</w:t>
      </w:r>
      <w:r>
        <w:rPr>
          <w:spacing w:val="-74"/>
          <w:w w:val="125"/>
        </w:rPr>
        <w:t xml:space="preserve"> </w:t>
      </w:r>
      <w:r>
        <w:rPr>
          <w:spacing w:val="-18"/>
          <w:w w:val="125"/>
        </w:rPr>
        <w:t xml:space="preserve">things </w:t>
      </w:r>
      <w:r>
        <w:rPr>
          <w:spacing w:val="-4"/>
          <w:w w:val="125"/>
        </w:rPr>
        <w:t>can</w:t>
      </w:r>
      <w:r>
        <w:rPr>
          <w:spacing w:val="-75"/>
          <w:w w:val="125"/>
        </w:rPr>
        <w:t xml:space="preserve"> </w:t>
      </w:r>
      <w:r>
        <w:rPr>
          <w:spacing w:val="-4"/>
          <w:w w:val="125"/>
        </w:rPr>
        <w:t>change!</w:t>
      </w:r>
    </w:p>
    <w:p w:rsidR="004B420D" w:rsidRDefault="00F62F00">
      <w:pPr>
        <w:spacing w:before="218"/>
        <w:ind w:left="116"/>
        <w:rPr>
          <w:rFonts w:ascii="Book Antiqua"/>
          <w:sz w:val="26"/>
        </w:rPr>
      </w:pPr>
      <w:r>
        <w:rPr>
          <w:rFonts w:ascii="Ink Free"/>
          <w:spacing w:val="9"/>
          <w:w w:val="105"/>
          <w:sz w:val="26"/>
        </w:rPr>
        <w:t>~</w:t>
      </w:r>
      <w:r>
        <w:rPr>
          <w:rFonts w:ascii="Book Antiqua"/>
          <w:spacing w:val="9"/>
          <w:w w:val="105"/>
          <w:sz w:val="26"/>
        </w:rPr>
        <w:t>POPE</w:t>
      </w:r>
      <w:r>
        <w:rPr>
          <w:rFonts w:ascii="Book Antiqua"/>
          <w:spacing w:val="48"/>
          <w:w w:val="105"/>
          <w:sz w:val="26"/>
        </w:rPr>
        <w:t xml:space="preserve"> </w:t>
      </w:r>
      <w:r>
        <w:rPr>
          <w:rFonts w:ascii="Book Antiqua"/>
          <w:spacing w:val="10"/>
          <w:w w:val="115"/>
          <w:sz w:val="26"/>
        </w:rPr>
        <w:t>F</w:t>
      </w:r>
      <w:r>
        <w:rPr>
          <w:rFonts w:ascii="Book Antiqua"/>
          <w:spacing w:val="10"/>
          <w:w w:val="108"/>
          <w:sz w:val="26"/>
        </w:rPr>
        <w:t>R</w:t>
      </w:r>
      <w:r>
        <w:rPr>
          <w:rFonts w:ascii="Book Antiqua"/>
          <w:spacing w:val="10"/>
          <w:w w:val="109"/>
          <w:sz w:val="26"/>
        </w:rPr>
        <w:t>A</w:t>
      </w:r>
      <w:r>
        <w:rPr>
          <w:rFonts w:ascii="Book Antiqua"/>
          <w:spacing w:val="10"/>
          <w:sz w:val="26"/>
        </w:rPr>
        <w:t>N</w:t>
      </w:r>
      <w:r>
        <w:rPr>
          <w:rFonts w:ascii="Book Antiqua"/>
          <w:spacing w:val="10"/>
          <w:w w:val="107"/>
          <w:sz w:val="26"/>
        </w:rPr>
        <w:t>C</w:t>
      </w:r>
      <w:r>
        <w:rPr>
          <w:rFonts w:ascii="Book Antiqua"/>
          <w:spacing w:val="10"/>
          <w:w w:val="108"/>
          <w:sz w:val="26"/>
        </w:rPr>
        <w:t>I</w:t>
      </w:r>
      <w:r>
        <w:rPr>
          <w:rFonts w:ascii="Book Antiqua"/>
          <w:spacing w:val="10"/>
          <w:w w:val="128"/>
          <w:sz w:val="26"/>
        </w:rPr>
        <w:t>S</w:t>
      </w:r>
      <w:r>
        <w:rPr>
          <w:rFonts w:ascii="Book Antiqua"/>
          <w:spacing w:val="10"/>
          <w:w w:val="64"/>
          <w:sz w:val="26"/>
        </w:rPr>
        <w:t>,</w:t>
      </w:r>
      <w:r>
        <w:rPr>
          <w:rFonts w:ascii="Book Antiqua"/>
          <w:spacing w:val="49"/>
          <w:w w:val="105"/>
          <w:sz w:val="26"/>
        </w:rPr>
        <w:t xml:space="preserve"> </w:t>
      </w:r>
      <w:r>
        <w:rPr>
          <w:rFonts w:ascii="Book Antiqua"/>
          <w:i/>
          <w:spacing w:val="10"/>
          <w:w w:val="105"/>
          <w:sz w:val="26"/>
        </w:rPr>
        <w:t>LAUDATO</w:t>
      </w:r>
      <w:r>
        <w:rPr>
          <w:rFonts w:ascii="Book Antiqua"/>
          <w:i/>
          <w:spacing w:val="48"/>
          <w:w w:val="105"/>
          <w:sz w:val="26"/>
        </w:rPr>
        <w:t xml:space="preserve"> </w:t>
      </w:r>
      <w:r>
        <w:rPr>
          <w:rFonts w:ascii="Book Antiqua"/>
          <w:i/>
          <w:spacing w:val="3"/>
          <w:w w:val="134"/>
          <w:sz w:val="26"/>
        </w:rPr>
        <w:t>S</w:t>
      </w:r>
      <w:r>
        <w:rPr>
          <w:rFonts w:ascii="Book Antiqua"/>
          <w:i/>
          <w:spacing w:val="4"/>
          <w:w w:val="123"/>
          <w:sz w:val="26"/>
        </w:rPr>
        <w:t>I</w:t>
      </w:r>
      <w:r>
        <w:rPr>
          <w:rFonts w:ascii="Book Antiqua"/>
          <w:i/>
          <w:spacing w:val="-9"/>
          <w:w w:val="58"/>
          <w:sz w:val="26"/>
        </w:rPr>
        <w:t>'</w:t>
      </w:r>
      <w:r>
        <w:rPr>
          <w:rFonts w:ascii="Book Antiqua"/>
          <w:i/>
          <w:spacing w:val="49"/>
          <w:w w:val="105"/>
          <w:sz w:val="26"/>
        </w:rPr>
        <w:t xml:space="preserve"> </w:t>
      </w:r>
      <w:r>
        <w:rPr>
          <w:rFonts w:ascii="Book Antiqua"/>
          <w:spacing w:val="-5"/>
          <w:w w:val="105"/>
          <w:sz w:val="26"/>
        </w:rPr>
        <w:t>13</w:t>
      </w:r>
    </w:p>
    <w:p w:rsidR="004B420D" w:rsidRDefault="00F62F00">
      <w:pPr>
        <w:rPr>
          <w:rFonts w:ascii="Book Antiqua"/>
          <w:sz w:val="38"/>
        </w:rPr>
      </w:pPr>
      <w:r>
        <w:br w:type="column"/>
      </w:r>
    </w:p>
    <w:p w:rsidR="004B420D" w:rsidRDefault="004B420D">
      <w:pPr>
        <w:pStyle w:val="BodyText"/>
        <w:spacing w:before="1"/>
        <w:rPr>
          <w:rFonts w:ascii="Book Antiqua"/>
          <w:sz w:val="31"/>
        </w:rPr>
      </w:pPr>
    </w:p>
    <w:p w:rsidR="004B420D" w:rsidRDefault="00F62F00">
      <w:pPr>
        <w:ind w:left="1113"/>
        <w:rPr>
          <w:sz w:val="31"/>
        </w:rPr>
      </w:pPr>
      <w:r>
        <w:rPr>
          <w:color w:val="253257"/>
          <w:spacing w:val="15"/>
          <w:w w:val="105"/>
          <w:sz w:val="31"/>
        </w:rPr>
        <w:t>Violence</w:t>
      </w:r>
    </w:p>
    <w:p w:rsidR="004B420D" w:rsidRDefault="004B420D">
      <w:pPr>
        <w:pStyle w:val="BodyText"/>
        <w:rPr>
          <w:sz w:val="38"/>
        </w:rPr>
      </w:pPr>
    </w:p>
    <w:p w:rsidR="004B420D" w:rsidRDefault="004B420D">
      <w:pPr>
        <w:pStyle w:val="BodyText"/>
        <w:rPr>
          <w:sz w:val="32"/>
        </w:rPr>
      </w:pPr>
    </w:p>
    <w:p w:rsidR="004B420D" w:rsidRDefault="00F62F00">
      <w:pPr>
        <w:ind w:left="116"/>
        <w:rPr>
          <w:sz w:val="31"/>
        </w:rPr>
      </w:pPr>
      <w:r>
        <w:rPr>
          <w:color w:val="253257"/>
          <w:spacing w:val="15"/>
          <w:w w:val="105"/>
          <w:sz w:val="31"/>
        </w:rPr>
        <w:t>Refugees</w:t>
      </w:r>
    </w:p>
    <w:p w:rsidR="004B420D" w:rsidRDefault="004B420D">
      <w:pPr>
        <w:rPr>
          <w:sz w:val="31"/>
        </w:rPr>
        <w:sectPr w:rsidR="004B420D">
          <w:type w:val="continuous"/>
          <w:pgSz w:w="12240" w:h="15840"/>
          <w:pgMar w:top="400" w:right="340" w:bottom="0" w:left="220" w:header="720" w:footer="720" w:gutter="0"/>
          <w:cols w:num="3" w:space="720" w:equalWidth="0">
            <w:col w:w="1673" w:space="846"/>
            <w:col w:w="5734" w:space="744"/>
            <w:col w:w="2683"/>
          </w:cols>
        </w:sectPr>
      </w:pPr>
    </w:p>
    <w:p w:rsidR="004B420D" w:rsidRDefault="004B420D">
      <w:pPr>
        <w:pStyle w:val="BodyText"/>
        <w:rPr>
          <w:sz w:val="20"/>
        </w:rPr>
      </w:pPr>
      <w:r w:rsidRPr="004B420D">
        <w:lastRenderedPageBreak/>
        <w:pict>
          <v:rect id="docshape8" o:spid="_x0000_s1031" style="position:absolute;margin-left:0;margin-top:0;width:612pt;height:11in;z-index:-15789568;mso-position-horizontal-relative:page;mso-position-vertical-relative:page" fillcolor="#a1cad4" stroked="f">
            <w10:wrap anchorx="page" anchory="page"/>
          </v:rect>
        </w:pict>
      </w:r>
      <w:r w:rsidRPr="004B420D">
        <w:pict>
          <v:group id="docshapegroup9" o:spid="_x0000_s1027" style="position:absolute;margin-left:-.45pt;margin-top:0;width:612.5pt;height:740.8pt;z-index:-15789056;mso-position-horizontal-relative:page;mso-position-vertical-relative:page" coordorigin="-9" coordsize="12250,14816">
            <v:shape id="docshape10" o:spid="_x0000_s1030" style="position:absolute;width:12240;height:14447" coordsize="12240,14447" path="m12240,11121r-104,104l12013,11344r-123,116l11765,11575r-125,112l11513,11798r-128,108l11256,12012r-130,104l10995,12218r-132,100l10730,12416r-133,96l10462,12605r-136,91l10190,12785r-137,87l9915,12957r-138,82l9637,13120r-140,78l9427,13236r-71,37l9286,13310r-71,37l9144,13383r-71,35l9002,13453r-71,34l8859,13521r-71,33l8716,13586r-72,32l8572,13649r-72,31l8428,13710r-73,30l8283,13769r-73,28l8138,13825r-73,27l7992,13879r-73,26l7846,13930r-73,25l7700,13979r-73,24l7553,14026r-73,23l7406,14070r-73,22l7259,14112r-74,20l7112,14152r-74,19l6964,14189r-74,18l6816,14224r-74,16l6668,14256r-74,15l6520,14285r-74,14l6372,14313r-74,12l6224,14337r-75,12l6075,14360r-74,10l5927,14380r-74,8l5779,14397r-74,7l5630,14412r-74,6l5482,14424r-74,5l5334,14433r-74,4l5186,14440r-74,3l5038,14445r-74,1l4891,14447r-74,l4743,14446r-73,-1l4596,14443r-74,-3l4449,14437r-73,-4l4302,14429r-73,-5l4156,14418r-73,-7l4010,14404r-73,-8l3864,14387r-72,-9l3719,14368r-72,-10l3574,14347r-72,-12l3430,14322r-72,-13l3286,14295r-72,-15l3143,14265r-72,-16l3000,14233r-72,-18l2857,14197r-71,-18l2716,14159r-71,-20l2575,14118r-71,-21l2434,14075r-70,-23l2294,14028r-69,-24l2155,13979r-69,-25l2017,13927r-69,-27l1879,13873r-68,-29l1743,13815r-69,-30l1607,13755r-68,-32l1471,13691r-67,-32l1337,13625r-67,-34l1204,13556r-67,-35l1071,13485r-65,-37l940,13410r-65,-38l811,13333r-64,-39l684,13254r-63,-40l559,13173r-62,-41l436,13090r-61,-43l314,13004r-59,-44l195,12916r-59,-44l78,12826r-58,-45l,12764,,,12240,r,11121xe" fillcolor="#fefefd" stroked="f">
              <v:path arrowok="t"/>
            </v:shape>
            <v:shape id="docshape11" o:spid="_x0000_s1029" style="position:absolute;left:-10;top:11;width:12247;height:14804" coordorigin="-9,11" coordsize="12247,14804" o:spt="100" adj="0,,0" path="m817,13676r977,636l1348,14164r-65,-42l1130,14070r-67,-43l908,13974r-67,-44l763,13903r-67,-44l617,13832r-68,-45l470,13760r-138,-90l253,13642,,13478r,-239l16,13250r81,28l374,13459r80,28l522,13532r80,28l738,13648r79,28xm-8,12l,13239r-9,-6l-8,12xm12233,11r4,11483l12224,11509r-54,61l12116,11630r-54,60l12007,11750r-56,59l11895,11868r-57,58l11781,11984r-58,58l11664,12099r-59,57l11545,12213r-60,56l11423,12325r-61,55l11310,12418r-63,54l11184,12527r-63,54l11057,12635r-65,53l10938,12724r-66,53l10805,12829r-67,52l10682,12915r-69,52l10545,13017r-69,51l10417,13101r-71,50l10275,13200r-60,32l10143,13281r-72,48l10008,13360r-73,48l9872,13438r-75,47l9733,13515r-75,47l9582,13608r-65,29l9451,13665r-78,45l9306,13738r-78,45l9160,13810r-79,44l9012,13881r-376,161l8367,14153r-54,12l8245,14193r-71,25l8101,14242r-75,23l7939,14304r-153,43l7695,14384r-78,20l7538,14425r-77,21l7385,14468r-75,23l7248,14498r-72,25l7066,14547r-163,37l6900,14582r-20,11l6866,14583r-42,21l6624,14641r-62,8l6498,14654r-79,20l6337,14693r-73,l6094,14725r-86,16l5931,14738r-88,15l5767,14751r-86,16l5526,14785r-137,6l5278,14790r-169,10l5106,14798r-19,11l5073,14800r-172,8l4693,14815r-82,-5l4522,14799r-58,11l4306,14802r-77,-2l4150,14796r-82,-6l3984,14783r-87,-9l3808,14764r-36,l3746,14748r-37,-1l3671,14747r-143,-22l3380,14701r-162,-11l3145,14667r-85,-8l2986,14634r-87,-8l2822,14600r-89,-10l2654,14562r-91,-12l2222,14448r-81,-5l1856,14352,885,13720r156,54l1108,13817r154,53l1328,13913r227,76l1619,14031r582,188l2478,14304r78,3l2623,14327r79,27l2791,14364r76,26l2953,14399r74,24l3112,14430r144,46l3560,14507r39,2l3701,14528r37,l3764,14544r72,l3923,14553r85,7l4091,14567r81,5l4250,14575r75,1l4527,14588r88,9l4681,14593r103,-5l4939,14594r88,-14l5181,14584r86,-15l5544,14558r282,-31l5961,14519r143,-26l6380,14458r65,-6l6520,14430r129,-12l6724,14396r64,-6l6863,14367r63,-7l7085,14320r157,-40l7398,14238r77,-21l7552,14195r77,-22l7705,14151r86,-39l7867,14090r75,-23l8016,14044r74,-24l8164,13997r84,-41l8321,13932r73,-24l8477,13866r72,-24l8620,13817r82,-43l8773,13749r70,-26l8924,13680r68,-27l9072,13609r68,-27l9207,13554r78,-44l9352,13481r77,-45l9494,13407r76,-46l9646,13315r64,-30l9784,13238r63,-30l9921,13160r73,-48l10055,13080r72,-48l10199,12983r59,-33l10329,12900r69,-50l10468,12800r57,-34l10593,12715r68,-52l10727,12611r67,-52l10848,12523r65,-53l10978,12416r63,-54l11105,12308r62,-55l11218,12215r62,-56l11341,12104r60,-57l11460,11991r59,-57l11567,11893r58,-58l11682,11777r56,-59l11794,11659r56,-59l11905,11540r43,-43l12002,11436r53,-61l12107,11314r52,-62l12211,11190r25,-31l12233,11xe" fillcolor="#253257" stroked="f">
              <v:stroke joinstyle="round"/>
              <v:formulas/>
              <v:path arrowok="t" o:connecttype="segments"/>
            </v:shape>
            <v:shape id="docshape12" o:spid="_x0000_s1028" style="position:absolute;width:12240;height:5522" coordsize="12240,5522" path="m8917,4445r-91,36l8735,4516r-91,35l8553,4585r-91,34l8371,4652r-91,32l8008,4778r-271,87l7466,4948r-269,76l6929,5095r-267,65l6397,5220r-263,55l5872,5324r-259,43l5442,5393r-171,24l5102,5438r-168,19l4767,5473r-166,14l4437,5499r-163,9l4112,5515r-160,4l3794,5521r-157,l3481,5518r-153,-5l3176,5506r-150,-9l2951,5491r-73,-6l2804,5478r-73,-8l2659,5462r-72,-8l2515,5445r-71,-10l2374,5424r-70,-10l2234,5402r-69,-12l2097,5377r-68,-13l1962,5350r-67,-14l1829,5321r-65,-15l1698,5290r-64,-17l1570,5256r-63,-18l1444,5220r-62,-19l1321,5182r-61,-20l1200,5141r-60,-21l1081,5098r-58,-22l965,5053r-57,-23l852,5006r-56,-25l741,4956r-54,-25l580,4878,477,4822,376,4765r-98,-59l183,4644,91,4580,2,4514,,,12240,r,2626l12089,2735r-142,99l11729,2982r-223,144l11278,3269r-234,139l10806,3544r-243,134l10315,3808r-252,127l9806,4059r-262,120l9278,4295r-270,113l8917,4445xe" fillcolor="#a1cad4" stroked="f">
              <v:path arrowok="t"/>
            </v:shape>
            <w10:wrap anchorx="page" anchory="page"/>
          </v:group>
        </w:pict>
      </w:r>
    </w:p>
    <w:p w:rsidR="004B420D" w:rsidRDefault="004B420D">
      <w:pPr>
        <w:pStyle w:val="BodyText"/>
        <w:rPr>
          <w:sz w:val="20"/>
        </w:rPr>
      </w:pPr>
    </w:p>
    <w:p w:rsidR="004B420D" w:rsidRDefault="00F62F00">
      <w:pPr>
        <w:pStyle w:val="Heading1"/>
        <w:spacing w:before="431"/>
        <w:ind w:left="1443" w:right="1579"/>
        <w:jc w:val="center"/>
        <w:rPr>
          <w:rFonts w:ascii="Arial Narrow"/>
        </w:rPr>
      </w:pPr>
      <w:r>
        <w:rPr>
          <w:rFonts w:ascii="Arial Narrow"/>
          <w:color w:val="253257"/>
          <w:w w:val="105"/>
        </w:rPr>
        <w:t>Want</w:t>
      </w:r>
      <w:r>
        <w:rPr>
          <w:rFonts w:ascii="Arial Narrow"/>
          <w:color w:val="253257"/>
          <w:spacing w:val="7"/>
          <w:w w:val="105"/>
        </w:rPr>
        <w:t xml:space="preserve"> </w:t>
      </w:r>
      <w:r>
        <w:rPr>
          <w:rFonts w:ascii="Arial Narrow"/>
          <w:color w:val="253257"/>
          <w:w w:val="105"/>
        </w:rPr>
        <w:t>to</w:t>
      </w:r>
      <w:r>
        <w:rPr>
          <w:rFonts w:ascii="Arial Narrow"/>
          <w:color w:val="253257"/>
          <w:spacing w:val="7"/>
          <w:w w:val="105"/>
        </w:rPr>
        <w:t xml:space="preserve"> </w:t>
      </w:r>
      <w:r>
        <w:rPr>
          <w:rFonts w:ascii="Arial Narrow"/>
          <w:color w:val="253257"/>
          <w:w w:val="105"/>
        </w:rPr>
        <w:t>be</w:t>
      </w:r>
      <w:r>
        <w:rPr>
          <w:rFonts w:ascii="Arial Narrow"/>
          <w:color w:val="253257"/>
          <w:spacing w:val="8"/>
          <w:w w:val="105"/>
        </w:rPr>
        <w:t xml:space="preserve"> </w:t>
      </w:r>
      <w:r>
        <w:rPr>
          <w:rFonts w:ascii="Arial Narrow"/>
          <w:color w:val="253257"/>
          <w:w w:val="105"/>
        </w:rPr>
        <w:t>part</w:t>
      </w:r>
      <w:r>
        <w:rPr>
          <w:rFonts w:ascii="Arial Narrow"/>
          <w:color w:val="253257"/>
          <w:spacing w:val="7"/>
          <w:w w:val="105"/>
        </w:rPr>
        <w:t xml:space="preserve"> </w:t>
      </w:r>
      <w:r>
        <w:rPr>
          <w:rFonts w:ascii="Arial Narrow"/>
          <w:color w:val="253257"/>
          <w:w w:val="105"/>
        </w:rPr>
        <w:t>of</w:t>
      </w:r>
      <w:r>
        <w:rPr>
          <w:rFonts w:ascii="Arial Narrow"/>
          <w:color w:val="253257"/>
          <w:spacing w:val="7"/>
          <w:w w:val="105"/>
        </w:rPr>
        <w:t xml:space="preserve"> </w:t>
      </w:r>
      <w:r>
        <w:rPr>
          <w:rFonts w:ascii="Arial Narrow"/>
          <w:color w:val="253257"/>
          <w:w w:val="105"/>
        </w:rPr>
        <w:t>the</w:t>
      </w:r>
      <w:r>
        <w:rPr>
          <w:rFonts w:ascii="Arial Narrow"/>
          <w:color w:val="253257"/>
          <w:spacing w:val="8"/>
          <w:w w:val="105"/>
        </w:rPr>
        <w:t xml:space="preserve"> </w:t>
      </w:r>
      <w:r>
        <w:rPr>
          <w:rFonts w:ascii="Arial Narrow"/>
          <w:color w:val="253257"/>
          <w:spacing w:val="-2"/>
          <w:w w:val="105"/>
        </w:rPr>
        <w:t>change?</w:t>
      </w:r>
    </w:p>
    <w:p w:rsidR="004B420D" w:rsidRDefault="00F62F00">
      <w:pPr>
        <w:pStyle w:val="BodyText"/>
        <w:spacing w:before="1"/>
        <w:rPr>
          <w:rFonts w:ascii="Arial Narrow"/>
          <w:b/>
          <w:sz w:val="18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2362029</wp:posOffset>
            </wp:positionH>
            <wp:positionV relativeFrom="paragraph">
              <wp:posOffset>147517</wp:posOffset>
            </wp:positionV>
            <wp:extent cx="2691427" cy="989076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427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20D" w:rsidRDefault="00F62F00">
      <w:pPr>
        <w:pStyle w:val="Heading2"/>
        <w:spacing w:before="401" w:line="304" w:lineRule="auto"/>
      </w:pPr>
      <w:r>
        <w:rPr>
          <w:color w:val="253257"/>
          <w:spacing w:val="20"/>
          <w:w w:val="105"/>
        </w:rPr>
        <w:t xml:space="preserve">Local </w:t>
      </w:r>
      <w:r>
        <w:rPr>
          <w:color w:val="253257"/>
          <w:spacing w:val="22"/>
          <w:w w:val="105"/>
        </w:rPr>
        <w:t xml:space="preserve">Engagement </w:t>
      </w:r>
      <w:r>
        <w:rPr>
          <w:color w:val="253257"/>
          <w:spacing w:val="12"/>
          <w:w w:val="105"/>
        </w:rPr>
        <w:t xml:space="preserve">in </w:t>
      </w:r>
      <w:r>
        <w:rPr>
          <w:color w:val="253257"/>
          <w:spacing w:val="20"/>
          <w:w w:val="105"/>
        </w:rPr>
        <w:t xml:space="preserve">Social </w:t>
      </w:r>
      <w:r>
        <w:rPr>
          <w:color w:val="253257"/>
          <w:spacing w:val="16"/>
          <w:w w:val="105"/>
        </w:rPr>
        <w:t xml:space="preserve">and </w:t>
      </w:r>
      <w:r>
        <w:rPr>
          <w:color w:val="253257"/>
          <w:spacing w:val="23"/>
          <w:w w:val="105"/>
        </w:rPr>
        <w:t xml:space="preserve">Environmental </w:t>
      </w:r>
      <w:r>
        <w:rPr>
          <w:color w:val="253257"/>
          <w:spacing w:val="21"/>
          <w:w w:val="105"/>
        </w:rPr>
        <w:t xml:space="preserve">Justice, </w:t>
      </w:r>
      <w:r>
        <w:rPr>
          <w:color w:val="253257"/>
          <w:spacing w:val="20"/>
          <w:w w:val="105"/>
        </w:rPr>
        <w:t xml:space="preserve">Rooted </w:t>
      </w:r>
      <w:r>
        <w:rPr>
          <w:color w:val="253257"/>
          <w:spacing w:val="12"/>
          <w:w w:val="105"/>
        </w:rPr>
        <w:t xml:space="preserve">in </w:t>
      </w:r>
      <w:r>
        <w:rPr>
          <w:color w:val="253257"/>
          <w:spacing w:val="22"/>
          <w:w w:val="105"/>
        </w:rPr>
        <w:t>Franciscan Spirituality</w:t>
      </w:r>
    </w:p>
    <w:p w:rsidR="004B420D" w:rsidRDefault="004B420D">
      <w:pPr>
        <w:pStyle w:val="BodyText"/>
        <w:spacing w:before="9"/>
        <w:rPr>
          <w:rFonts w:ascii="Arial Narrow"/>
          <w:b/>
          <w:sz w:val="17"/>
        </w:rPr>
      </w:pPr>
    </w:p>
    <w:p w:rsidR="004B420D" w:rsidRDefault="00F62F00">
      <w:pPr>
        <w:pStyle w:val="BodyText"/>
        <w:spacing w:before="90" w:line="244" w:lineRule="auto"/>
        <w:ind w:left="1542" w:right="219"/>
      </w:pPr>
      <w:r>
        <w:rPr>
          <w:color w:val="253257"/>
          <w:w w:val="105"/>
        </w:rPr>
        <w:t>Franciscan Justice Circles connect Franciscan-hearted individuals</w:t>
      </w:r>
      <w:r>
        <w:rPr>
          <w:color w:val="253257"/>
          <w:spacing w:val="-9"/>
          <w:w w:val="105"/>
        </w:rPr>
        <w:t xml:space="preserve"> </w:t>
      </w:r>
      <w:r>
        <w:rPr>
          <w:color w:val="253257"/>
          <w:w w:val="105"/>
        </w:rPr>
        <w:t>who</w:t>
      </w:r>
      <w:r>
        <w:rPr>
          <w:color w:val="253257"/>
          <w:spacing w:val="-9"/>
          <w:w w:val="105"/>
        </w:rPr>
        <w:t xml:space="preserve"> </w:t>
      </w:r>
      <w:r>
        <w:rPr>
          <w:color w:val="253257"/>
          <w:w w:val="105"/>
        </w:rPr>
        <w:t>feel</w:t>
      </w:r>
      <w:r>
        <w:rPr>
          <w:color w:val="253257"/>
          <w:spacing w:val="-9"/>
          <w:w w:val="105"/>
        </w:rPr>
        <w:t xml:space="preserve"> </w:t>
      </w:r>
      <w:r>
        <w:rPr>
          <w:color w:val="253257"/>
          <w:w w:val="105"/>
        </w:rPr>
        <w:t>called</w:t>
      </w:r>
      <w:r>
        <w:rPr>
          <w:color w:val="253257"/>
          <w:spacing w:val="-9"/>
          <w:w w:val="105"/>
        </w:rPr>
        <w:t xml:space="preserve"> </w:t>
      </w:r>
      <w:r>
        <w:rPr>
          <w:color w:val="253257"/>
          <w:w w:val="105"/>
        </w:rPr>
        <w:t>to</w:t>
      </w:r>
      <w:r>
        <w:rPr>
          <w:color w:val="253257"/>
          <w:spacing w:val="-9"/>
          <w:w w:val="105"/>
        </w:rPr>
        <w:t xml:space="preserve"> </w:t>
      </w:r>
      <w:r>
        <w:rPr>
          <w:color w:val="253257"/>
          <w:w w:val="105"/>
        </w:rPr>
        <w:t>engage</w:t>
      </w:r>
      <w:r>
        <w:rPr>
          <w:color w:val="253257"/>
          <w:spacing w:val="-9"/>
          <w:w w:val="105"/>
        </w:rPr>
        <w:t xml:space="preserve"> </w:t>
      </w:r>
      <w:r>
        <w:rPr>
          <w:color w:val="253257"/>
          <w:w w:val="105"/>
        </w:rPr>
        <w:t>in</w:t>
      </w:r>
      <w:r>
        <w:rPr>
          <w:color w:val="253257"/>
          <w:spacing w:val="-9"/>
          <w:w w:val="105"/>
        </w:rPr>
        <w:t xml:space="preserve"> </w:t>
      </w:r>
      <w:r>
        <w:rPr>
          <w:color w:val="253257"/>
          <w:w w:val="105"/>
        </w:rPr>
        <w:t>local</w:t>
      </w:r>
      <w:r>
        <w:rPr>
          <w:color w:val="253257"/>
          <w:spacing w:val="-9"/>
          <w:w w:val="105"/>
        </w:rPr>
        <w:t xml:space="preserve"> </w:t>
      </w:r>
      <w:r>
        <w:rPr>
          <w:color w:val="253257"/>
          <w:w w:val="105"/>
        </w:rPr>
        <w:t>grassroots advocacy</w:t>
      </w:r>
      <w:r>
        <w:rPr>
          <w:color w:val="253257"/>
          <w:spacing w:val="-5"/>
          <w:w w:val="105"/>
        </w:rPr>
        <w:t xml:space="preserve"> </w:t>
      </w:r>
      <w:r>
        <w:rPr>
          <w:color w:val="253257"/>
          <w:w w:val="105"/>
        </w:rPr>
        <w:t>as</w:t>
      </w:r>
      <w:r>
        <w:rPr>
          <w:color w:val="253257"/>
          <w:spacing w:val="-5"/>
          <w:w w:val="105"/>
        </w:rPr>
        <w:t xml:space="preserve"> </w:t>
      </w:r>
      <w:r>
        <w:rPr>
          <w:color w:val="253257"/>
          <w:w w:val="105"/>
        </w:rPr>
        <w:t>a</w:t>
      </w:r>
      <w:r>
        <w:rPr>
          <w:color w:val="253257"/>
          <w:spacing w:val="-5"/>
          <w:w w:val="105"/>
        </w:rPr>
        <w:t xml:space="preserve"> </w:t>
      </w:r>
      <w:r>
        <w:rPr>
          <w:color w:val="253257"/>
          <w:w w:val="105"/>
        </w:rPr>
        <w:t>community</w:t>
      </w:r>
      <w:r>
        <w:rPr>
          <w:color w:val="253257"/>
          <w:spacing w:val="-5"/>
          <w:w w:val="105"/>
        </w:rPr>
        <w:t xml:space="preserve"> </w:t>
      </w:r>
      <w:r>
        <w:rPr>
          <w:color w:val="253257"/>
          <w:w w:val="105"/>
        </w:rPr>
        <w:t>of</w:t>
      </w:r>
      <w:r>
        <w:rPr>
          <w:color w:val="253257"/>
          <w:spacing w:val="-5"/>
          <w:w w:val="105"/>
        </w:rPr>
        <w:t xml:space="preserve"> </w:t>
      </w:r>
      <w:r>
        <w:rPr>
          <w:color w:val="253257"/>
          <w:w w:val="105"/>
        </w:rPr>
        <w:t>love</w:t>
      </w:r>
      <w:r>
        <w:rPr>
          <w:color w:val="253257"/>
          <w:spacing w:val="-5"/>
          <w:w w:val="105"/>
        </w:rPr>
        <w:t xml:space="preserve"> </w:t>
      </w:r>
      <w:r>
        <w:rPr>
          <w:color w:val="253257"/>
          <w:w w:val="105"/>
        </w:rPr>
        <w:t>in</w:t>
      </w:r>
      <w:r>
        <w:rPr>
          <w:color w:val="253257"/>
          <w:spacing w:val="-5"/>
          <w:w w:val="105"/>
        </w:rPr>
        <w:t xml:space="preserve"> </w:t>
      </w:r>
      <w:r>
        <w:rPr>
          <w:i/>
          <w:color w:val="253257"/>
          <w:w w:val="105"/>
        </w:rPr>
        <w:t>action</w:t>
      </w:r>
      <w:r>
        <w:rPr>
          <w:i/>
          <w:color w:val="253257"/>
          <w:spacing w:val="-5"/>
          <w:w w:val="105"/>
        </w:rPr>
        <w:t xml:space="preserve"> </w:t>
      </w:r>
      <w:r>
        <w:rPr>
          <w:i/>
          <w:color w:val="253257"/>
          <w:w w:val="105"/>
        </w:rPr>
        <w:t>for</w:t>
      </w:r>
      <w:r>
        <w:rPr>
          <w:i/>
          <w:color w:val="253257"/>
          <w:spacing w:val="-5"/>
          <w:w w:val="105"/>
        </w:rPr>
        <w:t xml:space="preserve"> </w:t>
      </w:r>
      <w:r>
        <w:rPr>
          <w:i/>
          <w:color w:val="253257"/>
          <w:w w:val="105"/>
        </w:rPr>
        <w:t>justice</w:t>
      </w:r>
      <w:r>
        <w:rPr>
          <w:color w:val="253257"/>
          <w:w w:val="105"/>
        </w:rPr>
        <w:t>.</w:t>
      </w:r>
    </w:p>
    <w:p w:rsidR="004B420D" w:rsidRDefault="004B420D">
      <w:pPr>
        <w:pStyle w:val="BodyText"/>
        <w:spacing w:before="9"/>
        <w:rPr>
          <w:sz w:val="20"/>
        </w:rPr>
      </w:pPr>
      <w:r w:rsidRPr="004B420D">
        <w:pict>
          <v:shape id="docshape13" o:spid="_x0000_s1026" style="position:absolute;margin-left:290.9pt;margin-top:13.95pt;width:30pt;height:2.7pt;z-index:-15725056;mso-wrap-distance-left:0;mso-wrap-distance-right:0;mso-position-horizontal-relative:page" coordorigin="5818,279" coordsize="600,54" path="m6418,332r-600,l5818,279r384,l6418,279r,53xe" fillcolor="#ba8648" stroked="f">
            <v:path arrowok="t"/>
            <w10:wrap type="topAndBottom" anchorx="page"/>
          </v:shape>
        </w:pict>
      </w:r>
    </w:p>
    <w:p w:rsidR="004B420D" w:rsidRDefault="005B0A84" w:rsidP="005B0A84">
      <w:pPr>
        <w:spacing w:before="150" w:line="244" w:lineRule="auto"/>
        <w:ind w:left="1542" w:right="8004"/>
        <w:rPr>
          <w:b/>
          <w:color w:val="253257"/>
          <w:w w:val="110"/>
          <w:sz w:val="30"/>
        </w:rPr>
      </w:pPr>
      <w:r w:rsidRPr="005B0A84">
        <w:rPr>
          <w:b/>
          <w:noProof/>
          <w:color w:val="253257"/>
          <w:w w:val="110"/>
          <w:sz w:val="3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73.8pt;margin-top:11.75pt;width:354.1pt;height:77.4pt;z-index:487593472;mso-width-relative:margin;mso-height-relative:margin">
            <v:textbox style="mso-next-textbox:#_x0000_s1039">
              <w:txbxContent>
                <w:p w:rsidR="005B0A84" w:rsidRPr="005B0A84" w:rsidRDefault="005B0A84">
                  <w:pPr>
                    <w:rPr>
                      <w:sz w:val="28"/>
                      <w:szCs w:val="28"/>
                    </w:rPr>
                  </w:pPr>
                  <w:r w:rsidRPr="005B0A84">
                    <w:rPr>
                      <w:b/>
                      <w:sz w:val="28"/>
                      <w:szCs w:val="28"/>
                    </w:rPr>
                    <w:t>Who:</w:t>
                  </w:r>
                  <w:r w:rsidRPr="005B0A84">
                    <w:rPr>
                      <w:sz w:val="28"/>
                      <w:szCs w:val="28"/>
                    </w:rPr>
                    <w:t xml:space="preserve"> Anyone</w:t>
                  </w:r>
                </w:p>
                <w:p w:rsidR="005B0A84" w:rsidRPr="005B0A84" w:rsidRDefault="005B0A84">
                  <w:pPr>
                    <w:rPr>
                      <w:b/>
                      <w:sz w:val="28"/>
                      <w:szCs w:val="28"/>
                    </w:rPr>
                  </w:pPr>
                  <w:r w:rsidRPr="005B0A84">
                    <w:rPr>
                      <w:b/>
                      <w:sz w:val="28"/>
                      <w:szCs w:val="28"/>
                    </w:rPr>
                    <w:t>When:</w:t>
                  </w:r>
                </w:p>
                <w:p w:rsidR="005B0A84" w:rsidRPr="005B0A84" w:rsidRDefault="005B0A84">
                  <w:pPr>
                    <w:rPr>
                      <w:b/>
                      <w:sz w:val="28"/>
                      <w:szCs w:val="28"/>
                    </w:rPr>
                  </w:pPr>
                  <w:r w:rsidRPr="005B0A84">
                    <w:rPr>
                      <w:b/>
                      <w:sz w:val="28"/>
                      <w:szCs w:val="28"/>
                    </w:rPr>
                    <w:t>Where:</w:t>
                  </w:r>
                </w:p>
                <w:p w:rsidR="005B0A84" w:rsidRPr="005B0A84" w:rsidRDefault="005B0A84">
                  <w:pPr>
                    <w:rPr>
                      <w:b/>
                      <w:sz w:val="28"/>
                      <w:szCs w:val="28"/>
                    </w:rPr>
                  </w:pPr>
                  <w:r w:rsidRPr="005B0A84">
                    <w:rPr>
                      <w:b/>
                      <w:sz w:val="28"/>
                      <w:szCs w:val="28"/>
                    </w:rPr>
                    <w:t>Contact:</w:t>
                  </w:r>
                </w:p>
              </w:txbxContent>
            </v:textbox>
          </v:shape>
        </w:pict>
      </w:r>
    </w:p>
    <w:p w:rsidR="005B0A84" w:rsidRDefault="005B0A84" w:rsidP="005B0A84">
      <w:pPr>
        <w:spacing w:before="150" w:line="244" w:lineRule="auto"/>
        <w:ind w:left="1542" w:right="8004"/>
        <w:rPr>
          <w:b/>
          <w:color w:val="253257"/>
          <w:w w:val="110"/>
          <w:sz w:val="30"/>
        </w:rPr>
      </w:pPr>
    </w:p>
    <w:p w:rsidR="005B0A84" w:rsidRDefault="005B0A84" w:rsidP="005B0A84">
      <w:pPr>
        <w:spacing w:before="150" w:line="244" w:lineRule="auto"/>
        <w:ind w:left="1542" w:right="8004"/>
        <w:rPr>
          <w:b/>
          <w:color w:val="253257"/>
          <w:w w:val="110"/>
          <w:sz w:val="30"/>
        </w:rPr>
      </w:pPr>
    </w:p>
    <w:p w:rsidR="005B0A84" w:rsidRDefault="005B0A84" w:rsidP="005B0A84">
      <w:pPr>
        <w:spacing w:before="150" w:line="244" w:lineRule="auto"/>
        <w:ind w:left="1542" w:right="8004"/>
        <w:rPr>
          <w:b/>
          <w:color w:val="253257"/>
          <w:w w:val="110"/>
          <w:sz w:val="30"/>
        </w:rPr>
      </w:pPr>
    </w:p>
    <w:p w:rsidR="005B0A84" w:rsidRDefault="005B0A84" w:rsidP="005B0A84">
      <w:pPr>
        <w:spacing w:before="150" w:line="244" w:lineRule="auto"/>
        <w:ind w:left="1542" w:right="8004"/>
        <w:rPr>
          <w:b/>
          <w:sz w:val="20"/>
        </w:rPr>
      </w:pPr>
    </w:p>
    <w:p w:rsidR="004B420D" w:rsidRDefault="004B420D">
      <w:pPr>
        <w:pStyle w:val="BodyText"/>
        <w:spacing w:before="3"/>
        <w:rPr>
          <w:b/>
          <w:sz w:val="28"/>
        </w:rPr>
      </w:pPr>
    </w:p>
    <w:p w:rsidR="004B420D" w:rsidRDefault="00F62F00">
      <w:pPr>
        <w:spacing w:before="182"/>
        <w:ind w:left="1632"/>
        <w:rPr>
          <w:rFonts w:ascii="Arial Narrow"/>
          <w:b/>
          <w:sz w:val="32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442107</wp:posOffset>
            </wp:positionH>
            <wp:positionV relativeFrom="paragraph">
              <wp:posOffset>-10899</wp:posOffset>
            </wp:positionV>
            <wp:extent cx="590549" cy="59054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49" cy="590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color w:val="BA8648"/>
          <w:spacing w:val="26"/>
          <w:sz w:val="32"/>
        </w:rPr>
        <w:t>FRANCISCAN</w:t>
      </w:r>
    </w:p>
    <w:p w:rsidR="004B420D" w:rsidRDefault="00F62F00">
      <w:pPr>
        <w:spacing w:before="14"/>
        <w:ind w:left="1632"/>
        <w:rPr>
          <w:rFonts w:ascii="Arial Narrow"/>
          <w:b/>
          <w:sz w:val="32"/>
        </w:rPr>
      </w:pPr>
      <w:r>
        <w:rPr>
          <w:rFonts w:ascii="Arial Narrow"/>
          <w:b/>
          <w:spacing w:val="26"/>
          <w:sz w:val="32"/>
        </w:rPr>
        <w:t>ACTION</w:t>
      </w:r>
      <w:r>
        <w:rPr>
          <w:rFonts w:ascii="Arial Narrow"/>
          <w:b/>
          <w:spacing w:val="28"/>
          <w:sz w:val="32"/>
        </w:rPr>
        <w:t xml:space="preserve"> </w:t>
      </w:r>
      <w:r>
        <w:rPr>
          <w:rFonts w:ascii="Arial Narrow"/>
          <w:b/>
          <w:spacing w:val="25"/>
          <w:sz w:val="32"/>
        </w:rPr>
        <w:t>NETWORK</w:t>
      </w:r>
    </w:p>
    <w:sectPr w:rsidR="004B420D" w:rsidSect="004B420D">
      <w:type w:val="continuous"/>
      <w:pgSz w:w="12240" w:h="15840"/>
      <w:pgMar w:top="400" w:right="340" w:bottom="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420D"/>
    <w:rsid w:val="004B420D"/>
    <w:rsid w:val="005B0A84"/>
    <w:rsid w:val="00F6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20D"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rsid w:val="004B420D"/>
    <w:pPr>
      <w:spacing w:before="285"/>
      <w:ind w:left="116" w:right="31"/>
      <w:outlineLvl w:val="0"/>
    </w:pPr>
    <w:rPr>
      <w:rFonts w:ascii="Calibri" w:eastAsia="Calibri" w:hAnsi="Calibri" w:cs="Calibri"/>
      <w:b/>
      <w:bCs/>
      <w:sz w:val="68"/>
      <w:szCs w:val="68"/>
    </w:rPr>
  </w:style>
  <w:style w:type="paragraph" w:styleId="Heading2">
    <w:name w:val="heading 2"/>
    <w:basedOn w:val="Normal"/>
    <w:uiPriority w:val="1"/>
    <w:qFormat/>
    <w:rsid w:val="004B420D"/>
    <w:pPr>
      <w:spacing w:before="374"/>
      <w:ind w:left="2931" w:hanging="2050"/>
      <w:outlineLvl w:val="1"/>
    </w:pPr>
    <w:rPr>
      <w:rFonts w:ascii="Arial Narrow" w:eastAsia="Arial Narrow" w:hAnsi="Arial Narrow" w:cs="Arial Narro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420D"/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4B420D"/>
  </w:style>
  <w:style w:type="paragraph" w:customStyle="1" w:styleId="TableParagraph">
    <w:name w:val="Table Paragraph"/>
    <w:basedOn w:val="Normal"/>
    <w:uiPriority w:val="1"/>
    <w:qFormat/>
    <w:rsid w:val="004B420D"/>
  </w:style>
  <w:style w:type="paragraph" w:styleId="BalloonText">
    <w:name w:val="Balloon Text"/>
    <w:basedOn w:val="Normal"/>
    <w:link w:val="BalloonTextChar"/>
    <w:uiPriority w:val="99"/>
    <w:semiHidden/>
    <w:unhideWhenUsed/>
    <w:rsid w:val="005B0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84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Copy of St. Bon FJC Flyer 2022</dc:title>
  <dc:creator>Nora Pfeiffer</dc:creator>
  <cp:keywords>DAFO2SvLZ-o,BABgDLo7mkY</cp:keywords>
  <cp:lastModifiedBy>DELL</cp:lastModifiedBy>
  <cp:revision>2</cp:revision>
  <dcterms:created xsi:type="dcterms:W3CDTF">2022-10-17T16:07:00Z</dcterms:created>
  <dcterms:modified xsi:type="dcterms:W3CDTF">2022-10-17T16:07:00Z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2022-10-14T00:00:00Z</vt:filetime>
  </property>
</Properties>
</file>