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B7618" w14:textId="1386C5F8" w:rsidR="00B87C34" w:rsidRDefault="00AC15F0" w:rsidP="00062C55">
      <w:r w:rsidRPr="00AC15F0">
        <w:rPr>
          <w:noProof/>
        </w:rPr>
        <w:drawing>
          <wp:inline distT="0" distB="0" distL="0" distR="0" wp14:anchorId="346572C4" wp14:editId="750F6E8E">
            <wp:extent cx="9144000" cy="2179955"/>
            <wp:effectExtent l="0" t="0" r="0" b="0"/>
            <wp:docPr id="1" name="Picture 1" descr="Graphical user interface, 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email&#10;&#10;Description automatically generated"/>
                    <pic:cNvPicPr/>
                  </pic:nvPicPr>
                  <pic:blipFill>
                    <a:blip r:embed="rId8"/>
                    <a:stretch>
                      <a:fillRect/>
                    </a:stretch>
                  </pic:blipFill>
                  <pic:spPr>
                    <a:xfrm>
                      <a:off x="0" y="0"/>
                      <a:ext cx="9144000" cy="2179955"/>
                    </a:xfrm>
                    <a:prstGeom prst="rect">
                      <a:avLst/>
                    </a:prstGeom>
                  </pic:spPr>
                </pic:pic>
              </a:graphicData>
            </a:graphic>
          </wp:inline>
        </w:drawing>
      </w:r>
    </w:p>
    <w:tbl>
      <w:tblPr>
        <w:tblStyle w:val="TableGrid"/>
        <w:tblW w:w="0" w:type="auto"/>
        <w:tblLook w:val="04A0" w:firstRow="1" w:lastRow="0" w:firstColumn="1" w:lastColumn="0" w:noHBand="0" w:noVBand="1"/>
      </w:tblPr>
      <w:tblGrid>
        <w:gridCol w:w="2148"/>
        <w:gridCol w:w="2023"/>
        <w:gridCol w:w="2007"/>
        <w:gridCol w:w="2043"/>
        <w:gridCol w:w="2053"/>
        <w:gridCol w:w="2083"/>
        <w:gridCol w:w="2033"/>
      </w:tblGrid>
      <w:tr w:rsidR="00B553E1" w14:paraId="1B329F65" w14:textId="77777777" w:rsidTr="00E42812">
        <w:tc>
          <w:tcPr>
            <w:tcW w:w="2148" w:type="dxa"/>
            <w:shd w:val="clear" w:color="auto" w:fill="CFDAB6"/>
          </w:tcPr>
          <w:p w14:paraId="7760EABC" w14:textId="2FB8CEB9" w:rsidR="00B87C34" w:rsidRPr="00B87C34" w:rsidRDefault="00B87C34" w:rsidP="00B87C34">
            <w:pPr>
              <w:jc w:val="right"/>
              <w:rPr>
                <w:b/>
                <w:sz w:val="24"/>
                <w:szCs w:val="24"/>
              </w:rPr>
            </w:pPr>
            <w:r w:rsidRPr="00B87C34">
              <w:rPr>
                <w:b/>
                <w:sz w:val="24"/>
                <w:szCs w:val="24"/>
              </w:rPr>
              <w:t>SUNDAY</w:t>
            </w:r>
          </w:p>
        </w:tc>
        <w:tc>
          <w:tcPr>
            <w:tcW w:w="2023" w:type="dxa"/>
            <w:shd w:val="clear" w:color="auto" w:fill="CFDAB6"/>
          </w:tcPr>
          <w:p w14:paraId="5C1A1EFD" w14:textId="2A3D9468" w:rsidR="00B87C34" w:rsidRPr="00B87C34" w:rsidRDefault="00B87C34" w:rsidP="00B87C34">
            <w:pPr>
              <w:jc w:val="right"/>
              <w:rPr>
                <w:b/>
                <w:sz w:val="24"/>
                <w:szCs w:val="24"/>
              </w:rPr>
            </w:pPr>
            <w:r w:rsidRPr="00B87C34">
              <w:rPr>
                <w:b/>
                <w:sz w:val="24"/>
                <w:szCs w:val="24"/>
              </w:rPr>
              <w:t>MONDAY</w:t>
            </w:r>
          </w:p>
        </w:tc>
        <w:tc>
          <w:tcPr>
            <w:tcW w:w="2007" w:type="dxa"/>
            <w:shd w:val="clear" w:color="auto" w:fill="CFDAB6"/>
          </w:tcPr>
          <w:p w14:paraId="7123B0F1" w14:textId="4C9B4230" w:rsidR="00B87C34" w:rsidRPr="00B87C34" w:rsidRDefault="00B87C34" w:rsidP="00B87C34">
            <w:pPr>
              <w:jc w:val="right"/>
              <w:rPr>
                <w:b/>
                <w:sz w:val="24"/>
                <w:szCs w:val="24"/>
              </w:rPr>
            </w:pPr>
            <w:r w:rsidRPr="00B87C34">
              <w:rPr>
                <w:b/>
                <w:sz w:val="24"/>
                <w:szCs w:val="24"/>
              </w:rPr>
              <w:t>TUESDAY</w:t>
            </w:r>
          </w:p>
        </w:tc>
        <w:tc>
          <w:tcPr>
            <w:tcW w:w="2043" w:type="dxa"/>
            <w:shd w:val="clear" w:color="auto" w:fill="CFDAB6"/>
          </w:tcPr>
          <w:p w14:paraId="0147F003" w14:textId="4BD50DF0" w:rsidR="00B87C34" w:rsidRPr="00B87C34" w:rsidRDefault="00B87C34" w:rsidP="00B87C34">
            <w:pPr>
              <w:jc w:val="right"/>
              <w:rPr>
                <w:b/>
                <w:sz w:val="24"/>
                <w:szCs w:val="24"/>
              </w:rPr>
            </w:pPr>
            <w:r w:rsidRPr="00B87C34">
              <w:rPr>
                <w:b/>
                <w:sz w:val="24"/>
                <w:szCs w:val="24"/>
              </w:rPr>
              <w:t>WEDNESDAY</w:t>
            </w:r>
          </w:p>
        </w:tc>
        <w:tc>
          <w:tcPr>
            <w:tcW w:w="2053" w:type="dxa"/>
            <w:shd w:val="clear" w:color="auto" w:fill="CFDAB6"/>
          </w:tcPr>
          <w:p w14:paraId="3FCF4A47" w14:textId="350C1CEA" w:rsidR="00B87C34" w:rsidRPr="00B87C34" w:rsidRDefault="00B87C34" w:rsidP="00B87C34">
            <w:pPr>
              <w:jc w:val="right"/>
              <w:rPr>
                <w:b/>
                <w:sz w:val="24"/>
                <w:szCs w:val="24"/>
              </w:rPr>
            </w:pPr>
            <w:r w:rsidRPr="00B87C34">
              <w:rPr>
                <w:b/>
                <w:sz w:val="24"/>
                <w:szCs w:val="24"/>
              </w:rPr>
              <w:t>THURSDAY</w:t>
            </w:r>
          </w:p>
        </w:tc>
        <w:tc>
          <w:tcPr>
            <w:tcW w:w="2083" w:type="dxa"/>
            <w:tcBorders>
              <w:bottom w:val="single" w:sz="4" w:space="0" w:color="auto"/>
            </w:tcBorders>
            <w:shd w:val="clear" w:color="auto" w:fill="CFDAB6"/>
          </w:tcPr>
          <w:p w14:paraId="0E615F90" w14:textId="1B714F67" w:rsidR="00B87C34" w:rsidRPr="00B87C34" w:rsidRDefault="00B87C34" w:rsidP="00B87C34">
            <w:pPr>
              <w:jc w:val="right"/>
              <w:rPr>
                <w:b/>
                <w:sz w:val="24"/>
                <w:szCs w:val="24"/>
              </w:rPr>
            </w:pPr>
            <w:r w:rsidRPr="00B87C34">
              <w:rPr>
                <w:b/>
                <w:sz w:val="24"/>
                <w:szCs w:val="24"/>
              </w:rPr>
              <w:t>FRIDAY</w:t>
            </w:r>
          </w:p>
        </w:tc>
        <w:tc>
          <w:tcPr>
            <w:tcW w:w="2033" w:type="dxa"/>
            <w:tcBorders>
              <w:bottom w:val="single" w:sz="4" w:space="0" w:color="auto"/>
            </w:tcBorders>
            <w:shd w:val="clear" w:color="auto" w:fill="CFDAB6"/>
          </w:tcPr>
          <w:p w14:paraId="489BC71E" w14:textId="4125CC59" w:rsidR="00B87C34" w:rsidRPr="00B87C34" w:rsidRDefault="00B87C34" w:rsidP="00B87C34">
            <w:pPr>
              <w:jc w:val="right"/>
              <w:rPr>
                <w:b/>
                <w:sz w:val="24"/>
                <w:szCs w:val="24"/>
              </w:rPr>
            </w:pPr>
            <w:r w:rsidRPr="00B87C34">
              <w:rPr>
                <w:b/>
                <w:sz w:val="24"/>
                <w:szCs w:val="24"/>
              </w:rPr>
              <w:t>SATURDAY</w:t>
            </w:r>
          </w:p>
        </w:tc>
      </w:tr>
      <w:tr w:rsidR="00402E06" w14:paraId="549B421C" w14:textId="77777777" w:rsidTr="00E42812">
        <w:tc>
          <w:tcPr>
            <w:tcW w:w="6178" w:type="dxa"/>
            <w:gridSpan w:val="3"/>
            <w:shd w:val="clear" w:color="auto" w:fill="E2EFD9" w:themeFill="accent6" w:themeFillTint="33"/>
          </w:tcPr>
          <w:p w14:paraId="5C99478B" w14:textId="77777777" w:rsidR="00F675F9" w:rsidRDefault="00F675F9">
            <w:pPr>
              <w:rPr>
                <w:sz w:val="24"/>
                <w:szCs w:val="24"/>
              </w:rPr>
            </w:pPr>
          </w:p>
          <w:p w14:paraId="598A51CE" w14:textId="345C4AB7" w:rsidR="00FE4879" w:rsidRDefault="00E00E05" w:rsidP="00FE4879">
            <w:r w:rsidRPr="00F675F9">
              <w:rPr>
                <w:b/>
                <w:i/>
                <w:sz w:val="26"/>
                <w:szCs w:val="26"/>
              </w:rPr>
              <w:t>“</w:t>
            </w:r>
            <w:r w:rsidR="00FE4879">
              <w:rPr>
                <w:b/>
                <w:i/>
                <w:sz w:val="26"/>
                <w:szCs w:val="26"/>
              </w:rPr>
              <w:t xml:space="preserve">Through Noah, who remained innocent and just, God decided to open a path of salvation.  In this way, he gave humanity the chance of a new beginning.  All it takes </w:t>
            </w:r>
            <w:r w:rsidR="00F9738B">
              <w:rPr>
                <w:b/>
                <w:i/>
                <w:sz w:val="26"/>
                <w:szCs w:val="26"/>
              </w:rPr>
              <w:t>is one good person to restore hope.”</w:t>
            </w:r>
          </w:p>
          <w:p w14:paraId="4CE22A6E" w14:textId="2A713C28" w:rsidR="00F675F9" w:rsidRPr="00F675F9" w:rsidRDefault="00F675F9" w:rsidP="00F675F9">
            <w:pPr>
              <w:ind w:left="250" w:hanging="250"/>
              <w:rPr>
                <w:b/>
                <w:i/>
                <w:sz w:val="26"/>
                <w:szCs w:val="26"/>
              </w:rPr>
            </w:pPr>
          </w:p>
          <w:p w14:paraId="7F92EA87" w14:textId="62F83622" w:rsidR="00B87C34" w:rsidRPr="00F675F9" w:rsidRDefault="00E00E05" w:rsidP="00F675F9">
            <w:pPr>
              <w:ind w:left="250" w:hanging="250"/>
              <w:rPr>
                <w:i/>
                <w:sz w:val="24"/>
                <w:szCs w:val="24"/>
              </w:rPr>
            </w:pPr>
            <w:r w:rsidRPr="00F675F9">
              <w:rPr>
                <w:sz w:val="24"/>
                <w:szCs w:val="24"/>
              </w:rPr>
              <w:t>Pope Francis,</w:t>
            </w:r>
            <w:r w:rsidR="00F9738B">
              <w:rPr>
                <w:sz w:val="24"/>
                <w:szCs w:val="24"/>
              </w:rPr>
              <w:t xml:space="preserve"> the encyclical </w:t>
            </w:r>
            <w:r w:rsidR="00F9738B" w:rsidRPr="00B72583">
              <w:rPr>
                <w:i/>
                <w:iCs/>
                <w:sz w:val="24"/>
                <w:szCs w:val="24"/>
              </w:rPr>
              <w:t>Laudato Si’</w:t>
            </w:r>
            <w:r w:rsidR="00F9738B">
              <w:rPr>
                <w:sz w:val="24"/>
                <w:szCs w:val="24"/>
              </w:rPr>
              <w:t>, n.71</w:t>
            </w:r>
          </w:p>
        </w:tc>
        <w:tc>
          <w:tcPr>
            <w:tcW w:w="2043" w:type="dxa"/>
          </w:tcPr>
          <w:p w14:paraId="0AA78189" w14:textId="79E127B2" w:rsidR="00B87C34" w:rsidRDefault="00E42812" w:rsidP="00B87C34">
            <w:pPr>
              <w:jc w:val="right"/>
              <w:rPr>
                <w:rFonts w:ascii="Berlin Sans FB Demi" w:hAnsi="Berlin Sans FB Demi"/>
                <w:b/>
                <w:color w:val="385623" w:themeColor="accent6" w:themeShade="80"/>
                <w:sz w:val="36"/>
                <w:szCs w:val="36"/>
              </w:rPr>
            </w:pPr>
            <w:r>
              <w:rPr>
                <w:color w:val="385623" w:themeColor="accent6" w:themeShade="80"/>
                <w:sz w:val="24"/>
                <w:szCs w:val="24"/>
              </w:rPr>
              <w:t xml:space="preserve">December, </w:t>
            </w:r>
            <w:r w:rsidR="00B87C34" w:rsidRPr="008816F5">
              <w:rPr>
                <w:color w:val="385623" w:themeColor="accent6" w:themeShade="80"/>
                <w:sz w:val="24"/>
                <w:szCs w:val="24"/>
              </w:rPr>
              <w:t xml:space="preserve"> </w:t>
            </w:r>
            <w:r>
              <w:rPr>
                <w:rFonts w:ascii="Berlin Sans FB Demi" w:hAnsi="Berlin Sans FB Demi"/>
                <w:b/>
                <w:color w:val="385623" w:themeColor="accent6" w:themeShade="80"/>
                <w:sz w:val="36"/>
                <w:szCs w:val="36"/>
              </w:rPr>
              <w:t>1</w:t>
            </w:r>
          </w:p>
          <w:p w14:paraId="423C4962" w14:textId="4B09D16C" w:rsidR="008816F5" w:rsidRPr="008816F5" w:rsidRDefault="008816F5" w:rsidP="008816F5">
            <w:pPr>
              <w:spacing w:before="120"/>
              <w:rPr>
                <w:sz w:val="19"/>
                <w:szCs w:val="19"/>
              </w:rPr>
            </w:pPr>
            <w:r w:rsidRPr="008816F5">
              <w:rPr>
                <w:sz w:val="19"/>
                <w:szCs w:val="19"/>
              </w:rPr>
              <w:t xml:space="preserve">Reflect with gratitude on your connection with </w:t>
            </w:r>
            <w:r w:rsidR="00F9738B">
              <w:rPr>
                <w:sz w:val="19"/>
                <w:szCs w:val="19"/>
              </w:rPr>
              <w:t>God, the human family and earth’s community of life.</w:t>
            </w:r>
            <w:r w:rsidRPr="008816F5">
              <w:rPr>
                <w:sz w:val="19"/>
                <w:szCs w:val="19"/>
              </w:rPr>
              <w:t xml:space="preserve"> </w:t>
            </w:r>
          </w:p>
        </w:tc>
        <w:tc>
          <w:tcPr>
            <w:tcW w:w="2053" w:type="dxa"/>
          </w:tcPr>
          <w:p w14:paraId="31F306E9" w14:textId="1DE48318" w:rsidR="00B87C34" w:rsidRDefault="007C55B8" w:rsidP="00616969">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2</w:t>
            </w:r>
          </w:p>
          <w:p w14:paraId="77BA2EC3" w14:textId="3A2FE9EF" w:rsidR="00FC4BA7" w:rsidRPr="008C454B" w:rsidRDefault="00FC4BA7" w:rsidP="00FC4BA7">
            <w:pPr>
              <w:rPr>
                <w:sz w:val="20"/>
                <w:szCs w:val="20"/>
              </w:rPr>
            </w:pPr>
            <w:r>
              <w:rPr>
                <w:sz w:val="19"/>
                <w:szCs w:val="19"/>
              </w:rPr>
              <w:t xml:space="preserve">Prayerfully reflect on the charity and justice projects included in this year’s Christmas Alternative Gift Fair.  Find your cause, support it, invite others to </w:t>
            </w:r>
            <w:r w:rsidR="00DB1DAF">
              <w:rPr>
                <w:sz w:val="19"/>
                <w:szCs w:val="19"/>
              </w:rPr>
              <w:t xml:space="preserve">join you </w:t>
            </w:r>
            <w:r>
              <w:rPr>
                <w:sz w:val="19"/>
                <w:szCs w:val="19"/>
              </w:rPr>
              <w:t xml:space="preserve">in it.  </w:t>
            </w:r>
          </w:p>
          <w:p w14:paraId="1DD816AF" w14:textId="2AD8BCCF" w:rsidR="00616969" w:rsidRPr="008C454B" w:rsidRDefault="00616969" w:rsidP="00C852E8">
            <w:pPr>
              <w:rPr>
                <w:sz w:val="20"/>
                <w:szCs w:val="20"/>
              </w:rPr>
            </w:pPr>
          </w:p>
        </w:tc>
        <w:tc>
          <w:tcPr>
            <w:tcW w:w="2083" w:type="dxa"/>
            <w:tcBorders>
              <w:bottom w:val="nil"/>
            </w:tcBorders>
          </w:tcPr>
          <w:p w14:paraId="1FDB728A" w14:textId="79D1F09C" w:rsidR="00B87C34" w:rsidRDefault="00E42812" w:rsidP="00616969">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3</w:t>
            </w:r>
          </w:p>
          <w:p w14:paraId="05EB0880" w14:textId="70DC85F9" w:rsidR="008C454B" w:rsidRPr="004A69CB" w:rsidRDefault="005B1C2D" w:rsidP="008C454B">
            <w:pPr>
              <w:rPr>
                <w:b/>
                <w:i/>
                <w:sz w:val="19"/>
                <w:szCs w:val="19"/>
              </w:rPr>
            </w:pPr>
            <w:r w:rsidRPr="000B0205">
              <w:rPr>
                <w:sz w:val="19"/>
                <w:szCs w:val="19"/>
              </w:rPr>
              <w:t>Look to purchase locally</w:t>
            </w:r>
            <w:r>
              <w:rPr>
                <w:sz w:val="19"/>
                <w:szCs w:val="19"/>
              </w:rPr>
              <w:t xml:space="preserve"> </w:t>
            </w:r>
            <w:r w:rsidRPr="000B0205">
              <w:rPr>
                <w:sz w:val="19"/>
                <w:szCs w:val="19"/>
              </w:rPr>
              <w:t xml:space="preserve">grown food.  Go to a farmer’s market or consider joining a community-supported agriculture (CSA) group for fresh produce:  </w:t>
            </w:r>
            <w:hyperlink r:id="rId9" w:history="1">
              <w:r>
                <w:rPr>
                  <w:rStyle w:val="Hyperlink"/>
                  <w:rFonts w:cstheme="minorHAnsi"/>
                  <w:b/>
                  <w:i/>
                  <w:color w:val="auto"/>
                  <w:sz w:val="19"/>
                  <w:szCs w:val="19"/>
                  <w:u w:val="none"/>
                </w:rPr>
                <w:t>LocalHarvest.org</w:t>
              </w:r>
            </w:hyperlink>
          </w:p>
        </w:tc>
        <w:tc>
          <w:tcPr>
            <w:tcW w:w="2033" w:type="dxa"/>
            <w:tcBorders>
              <w:bottom w:val="nil"/>
            </w:tcBorders>
          </w:tcPr>
          <w:p w14:paraId="6194E2E4" w14:textId="5C685268" w:rsidR="00B87C34" w:rsidRDefault="00E42812" w:rsidP="00616969">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4</w:t>
            </w:r>
          </w:p>
          <w:p w14:paraId="24B1D092" w14:textId="75CF6FFA" w:rsidR="008C454B" w:rsidRPr="00F049CE" w:rsidRDefault="0054334E" w:rsidP="00F049CE">
            <w:pPr>
              <w:rPr>
                <w:sz w:val="19"/>
                <w:szCs w:val="19"/>
              </w:rPr>
            </w:pPr>
            <w:r>
              <w:rPr>
                <w:sz w:val="19"/>
                <w:szCs w:val="19"/>
              </w:rPr>
              <w:t xml:space="preserve">All </w:t>
            </w:r>
            <w:r w:rsidR="00070D36">
              <w:rPr>
                <w:sz w:val="19"/>
                <w:szCs w:val="19"/>
              </w:rPr>
              <w:t xml:space="preserve">recent Popes have spoken </w:t>
            </w:r>
            <w:r w:rsidR="003C50C9">
              <w:rPr>
                <w:sz w:val="19"/>
                <w:szCs w:val="19"/>
              </w:rPr>
              <w:t>on</w:t>
            </w:r>
            <w:r w:rsidR="00070D36">
              <w:rPr>
                <w:sz w:val="19"/>
                <w:szCs w:val="19"/>
              </w:rPr>
              <w:t xml:space="preserve"> our</w:t>
            </w:r>
            <w:r w:rsidR="004A0E67">
              <w:rPr>
                <w:sz w:val="19"/>
                <w:szCs w:val="19"/>
              </w:rPr>
              <w:t xml:space="preserve"> </w:t>
            </w:r>
            <w:r w:rsidR="00C409F4">
              <w:rPr>
                <w:sz w:val="19"/>
                <w:szCs w:val="19"/>
              </w:rPr>
              <w:t>eco-</w:t>
            </w:r>
            <w:r w:rsidR="004A0E67">
              <w:rPr>
                <w:sz w:val="19"/>
                <w:szCs w:val="19"/>
              </w:rPr>
              <w:t xml:space="preserve">responsibilities.  </w:t>
            </w:r>
            <w:r w:rsidR="003C50C9">
              <w:rPr>
                <w:sz w:val="19"/>
                <w:szCs w:val="19"/>
              </w:rPr>
              <w:t>Reflect and pray on St. John Paul II’s “Peace with God the Creator, Peace with All of Creation.”</w:t>
            </w:r>
            <w:r w:rsidR="00C409F4">
              <w:rPr>
                <w:sz w:val="19"/>
                <w:szCs w:val="19"/>
              </w:rPr>
              <w:t xml:space="preserve"> </w:t>
            </w:r>
            <w:hyperlink r:id="rId10" w:history="1">
              <w:r w:rsidR="005B2461" w:rsidRPr="005B0DC8">
                <w:rPr>
                  <w:rStyle w:val="Hyperlink"/>
                  <w:b/>
                  <w:i/>
                  <w:color w:val="auto"/>
                  <w:sz w:val="19"/>
                  <w:szCs w:val="19"/>
                  <w:u w:val="none"/>
                </w:rPr>
                <w:t>bit.</w:t>
              </w:r>
              <w:r w:rsidR="005B2461" w:rsidRPr="005B0DC8">
                <w:rPr>
                  <w:rStyle w:val="Hyperlink"/>
                  <w:b/>
                  <w:i/>
                  <w:color w:val="auto"/>
                  <w:sz w:val="19"/>
                  <w:szCs w:val="19"/>
                  <w:u w:val="none"/>
                </w:rPr>
                <w:t>l</w:t>
              </w:r>
              <w:r w:rsidR="005B2461" w:rsidRPr="005B0DC8">
                <w:rPr>
                  <w:rStyle w:val="Hyperlink"/>
                  <w:b/>
                  <w:i/>
                  <w:color w:val="auto"/>
                  <w:sz w:val="19"/>
                  <w:szCs w:val="19"/>
                  <w:u w:val="none"/>
                </w:rPr>
                <w:t>y/JP2-on-ecology</w:t>
              </w:r>
            </w:hyperlink>
          </w:p>
        </w:tc>
      </w:tr>
      <w:tr w:rsidR="00D247EB" w14:paraId="4FA6AD95" w14:textId="77777777" w:rsidTr="00E42812">
        <w:tc>
          <w:tcPr>
            <w:tcW w:w="2148" w:type="dxa"/>
          </w:tcPr>
          <w:p w14:paraId="72E112E4" w14:textId="34D47F7B" w:rsidR="008816F5" w:rsidRDefault="00E42812" w:rsidP="00616969">
            <w:pPr>
              <w:jc w:val="right"/>
              <w:rPr>
                <w:rFonts w:ascii="Berlin Sans FB Demi" w:hAnsi="Berlin Sans FB Demi"/>
                <w:b/>
                <w:color w:val="385623" w:themeColor="accent6" w:themeShade="80"/>
                <w:sz w:val="36"/>
                <w:szCs w:val="36"/>
              </w:rPr>
            </w:pPr>
            <w:r>
              <w:rPr>
                <w:color w:val="385623" w:themeColor="accent6" w:themeShade="80"/>
                <w:sz w:val="24"/>
                <w:szCs w:val="24"/>
              </w:rPr>
              <w:t>December</w:t>
            </w:r>
            <w:r w:rsidR="00B24A6A" w:rsidRPr="008816F5">
              <w:rPr>
                <w:color w:val="385623" w:themeColor="accent6" w:themeShade="80"/>
                <w:sz w:val="24"/>
                <w:szCs w:val="24"/>
              </w:rPr>
              <w:t xml:space="preserve"> </w:t>
            </w:r>
            <w:r>
              <w:rPr>
                <w:rFonts w:ascii="Berlin Sans FB Demi" w:hAnsi="Berlin Sans FB Demi"/>
                <w:b/>
                <w:color w:val="385623" w:themeColor="accent6" w:themeShade="80"/>
                <w:sz w:val="36"/>
                <w:szCs w:val="36"/>
              </w:rPr>
              <w:t>5</w:t>
            </w:r>
          </w:p>
          <w:p w14:paraId="63441A8A" w14:textId="6FF4A8A4" w:rsidR="00DB21CE" w:rsidRPr="0080452E" w:rsidRDefault="00C10A89" w:rsidP="00593AC2">
            <w:pPr>
              <w:rPr>
                <w:rFonts w:ascii="Times New Roman" w:hAnsi="Times New Roman" w:cs="Times New Roman"/>
                <w:b/>
                <w:i/>
                <w:sz w:val="20"/>
                <w:szCs w:val="20"/>
              </w:rPr>
            </w:pPr>
            <w:r>
              <w:rPr>
                <w:sz w:val="19"/>
                <w:szCs w:val="19"/>
              </w:rPr>
              <w:t>In today’</w:t>
            </w:r>
            <w:r w:rsidR="00DB1DAF">
              <w:rPr>
                <w:sz w:val="19"/>
                <w:szCs w:val="19"/>
              </w:rPr>
              <w:t xml:space="preserve"> Gospel we hear: “Prepare the Way of the Lord, make straight his paths.”  Reflect on what you and your family might already be doing to live sustainably.</w:t>
            </w:r>
          </w:p>
        </w:tc>
        <w:tc>
          <w:tcPr>
            <w:tcW w:w="2023" w:type="dxa"/>
          </w:tcPr>
          <w:p w14:paraId="00596F28" w14:textId="375E6A23" w:rsidR="008816F5" w:rsidRDefault="00E42812" w:rsidP="00616969">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6</w:t>
            </w:r>
          </w:p>
          <w:p w14:paraId="46BB0F54" w14:textId="4DCAC723" w:rsidR="00004976" w:rsidRPr="00004976" w:rsidRDefault="00026857" w:rsidP="00004976">
            <w:pPr>
              <w:rPr>
                <w:sz w:val="19"/>
                <w:szCs w:val="19"/>
              </w:rPr>
            </w:pPr>
            <w:r>
              <w:rPr>
                <w:sz w:val="19"/>
                <w:szCs w:val="19"/>
              </w:rPr>
              <w:t xml:space="preserve">Save energy this week: find 5 incandescent light bulbs in your house and replace them with efficient LED bulbs.  They pay </w:t>
            </w:r>
            <w:r w:rsidR="00BB64B5">
              <w:rPr>
                <w:sz w:val="19"/>
                <w:szCs w:val="19"/>
              </w:rPr>
              <w:t>back</w:t>
            </w:r>
            <w:r>
              <w:rPr>
                <w:sz w:val="19"/>
                <w:szCs w:val="19"/>
              </w:rPr>
              <w:t xml:space="preserve"> in energy savings in 6 months!</w:t>
            </w:r>
          </w:p>
        </w:tc>
        <w:tc>
          <w:tcPr>
            <w:tcW w:w="2007" w:type="dxa"/>
          </w:tcPr>
          <w:p w14:paraId="7279EAA7" w14:textId="63716DB7" w:rsidR="008816F5" w:rsidRDefault="00E42812" w:rsidP="00616969">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7</w:t>
            </w:r>
          </w:p>
          <w:p w14:paraId="1147D246" w14:textId="76FD4014" w:rsidR="00026857" w:rsidRPr="00072658" w:rsidRDefault="00072658" w:rsidP="004749C1">
            <w:pPr>
              <w:rPr>
                <w:rFonts w:eastAsia="Times New Roman" w:cstheme="minorHAnsi"/>
                <w:color w:val="000000" w:themeColor="text1"/>
                <w:sz w:val="19"/>
                <w:szCs w:val="19"/>
              </w:rPr>
            </w:pPr>
            <w:r w:rsidRPr="002371E3">
              <w:rPr>
                <w:rFonts w:eastAsia="Times New Roman" w:cstheme="minorHAnsi"/>
                <w:color w:val="000000" w:themeColor="text1"/>
                <w:sz w:val="19"/>
                <w:szCs w:val="19"/>
                <w:shd w:val="clear" w:color="auto" w:fill="FFFFFF"/>
              </w:rPr>
              <w:t>"You are not making a gift of what is yours to the poor man, but you are giving him back what is his.</w:t>
            </w:r>
            <w:r>
              <w:rPr>
                <w:rFonts w:eastAsia="Times New Roman" w:cstheme="minorHAnsi"/>
                <w:color w:val="000000" w:themeColor="text1"/>
                <w:sz w:val="19"/>
                <w:szCs w:val="19"/>
                <w:shd w:val="clear" w:color="auto" w:fill="FFFFFF"/>
              </w:rPr>
              <w:t>.</w:t>
            </w:r>
            <w:r w:rsidRPr="002371E3">
              <w:rPr>
                <w:rFonts w:eastAsia="Times New Roman" w:cstheme="minorHAnsi"/>
                <w:color w:val="000000" w:themeColor="text1"/>
                <w:sz w:val="19"/>
                <w:szCs w:val="19"/>
                <w:shd w:val="clear" w:color="auto" w:fill="FFFFFF"/>
              </w:rPr>
              <w:t>. </w:t>
            </w:r>
            <w:r w:rsidRPr="002371E3">
              <w:rPr>
                <w:rFonts w:eastAsia="Times New Roman" w:cstheme="minorHAnsi"/>
                <w:b/>
                <w:bCs/>
                <w:color w:val="000000" w:themeColor="text1"/>
                <w:sz w:val="19"/>
                <w:szCs w:val="19"/>
                <w:shd w:val="clear" w:color="auto" w:fill="FFFFFF"/>
              </w:rPr>
              <w:t>The earth belongs to everyone</w:t>
            </w:r>
            <w:r w:rsidRPr="002371E3">
              <w:rPr>
                <w:rFonts w:eastAsia="Times New Roman" w:cstheme="minorHAnsi"/>
                <w:color w:val="000000" w:themeColor="text1"/>
                <w:sz w:val="19"/>
                <w:szCs w:val="19"/>
                <w:shd w:val="clear" w:color="auto" w:fill="FFFFFF"/>
              </w:rPr>
              <w:t>, not to the rich." S</w:t>
            </w:r>
            <w:r>
              <w:rPr>
                <w:rFonts w:eastAsia="Times New Roman" w:cstheme="minorHAnsi"/>
                <w:color w:val="000000" w:themeColor="text1"/>
                <w:sz w:val="19"/>
                <w:szCs w:val="19"/>
                <w:shd w:val="clear" w:color="auto" w:fill="FFFFFF"/>
              </w:rPr>
              <w:t>t</w:t>
            </w:r>
            <w:r w:rsidRPr="002371E3">
              <w:rPr>
                <w:rFonts w:eastAsia="Times New Roman" w:cstheme="minorHAnsi"/>
                <w:color w:val="000000" w:themeColor="text1"/>
                <w:sz w:val="19"/>
                <w:szCs w:val="19"/>
                <w:shd w:val="clear" w:color="auto" w:fill="FFFFFF"/>
              </w:rPr>
              <w:t xml:space="preserve"> Ambrose</w:t>
            </w:r>
            <w:r>
              <w:rPr>
                <w:rFonts w:eastAsia="Times New Roman" w:cstheme="minorHAnsi"/>
                <w:color w:val="000000" w:themeColor="text1"/>
                <w:sz w:val="19"/>
                <w:szCs w:val="19"/>
                <w:shd w:val="clear" w:color="auto" w:fill="FFFFFF"/>
              </w:rPr>
              <w:t xml:space="preserve">. Help climate refugees. </w:t>
            </w:r>
          </w:p>
        </w:tc>
        <w:tc>
          <w:tcPr>
            <w:tcW w:w="2043" w:type="dxa"/>
          </w:tcPr>
          <w:p w14:paraId="17BF3BB4" w14:textId="309ADE99" w:rsidR="008816F5" w:rsidRDefault="00DE7AC1" w:rsidP="00DE7AC1">
            <w:pPr>
              <w:jc w:val="right"/>
              <w:rPr>
                <w:rFonts w:ascii="Berlin Sans FB Demi" w:hAnsi="Berlin Sans FB Demi"/>
                <w:b/>
                <w:color w:val="385623" w:themeColor="accent6" w:themeShade="80"/>
                <w:sz w:val="36"/>
                <w:szCs w:val="36"/>
              </w:rPr>
            </w:pPr>
            <w:r>
              <w:rPr>
                <w:rFonts w:cstheme="minorHAnsi"/>
                <w:b/>
                <w:color w:val="385623" w:themeColor="accent6" w:themeShade="80"/>
                <w:sz w:val="20"/>
                <w:szCs w:val="20"/>
              </w:rPr>
              <w:t xml:space="preserve">             </w:t>
            </w:r>
            <w:r>
              <w:rPr>
                <w:rFonts w:ascii="Berlin Sans FB Demi" w:hAnsi="Berlin Sans FB Demi"/>
                <w:b/>
                <w:color w:val="385623" w:themeColor="accent6" w:themeShade="80"/>
                <w:sz w:val="36"/>
                <w:szCs w:val="36"/>
              </w:rPr>
              <w:t xml:space="preserve"> </w:t>
            </w:r>
            <w:r w:rsidR="00E42812">
              <w:rPr>
                <w:rFonts w:ascii="Berlin Sans FB Demi" w:hAnsi="Berlin Sans FB Demi"/>
                <w:b/>
                <w:color w:val="385623" w:themeColor="accent6" w:themeShade="80"/>
                <w:sz w:val="36"/>
                <w:szCs w:val="36"/>
              </w:rPr>
              <w:t>8</w:t>
            </w:r>
          </w:p>
          <w:p w14:paraId="0B5A8938" w14:textId="3A5A9B3C" w:rsidR="008816F5" w:rsidRPr="00976B92" w:rsidRDefault="00072658" w:rsidP="00DE7AC1">
            <w:pPr>
              <w:rPr>
                <w:rFonts w:cstheme="minorHAnsi"/>
                <w:b/>
                <w:i/>
                <w:sz w:val="19"/>
                <w:szCs w:val="19"/>
              </w:rPr>
            </w:pPr>
            <w:r>
              <w:rPr>
                <w:sz w:val="19"/>
                <w:szCs w:val="19"/>
              </w:rPr>
              <w:t xml:space="preserve">In today’s Gospel we hear that “nothing will be impossible for God.” Believe that you can make a difference.  </w:t>
            </w:r>
            <w:r w:rsidR="00DE7AC1">
              <w:rPr>
                <w:sz w:val="19"/>
                <w:szCs w:val="19"/>
              </w:rPr>
              <w:t xml:space="preserve">Calculate your “water footprint” </w:t>
            </w:r>
            <w:r>
              <w:rPr>
                <w:sz w:val="19"/>
                <w:szCs w:val="19"/>
              </w:rPr>
              <w:t xml:space="preserve">save </w:t>
            </w:r>
            <w:r w:rsidR="00DE7AC1">
              <w:rPr>
                <w:sz w:val="19"/>
                <w:szCs w:val="19"/>
              </w:rPr>
              <w:t xml:space="preserve">water: </w:t>
            </w:r>
            <w:r w:rsidR="008816F5" w:rsidRPr="008816F5">
              <w:rPr>
                <w:sz w:val="19"/>
                <w:szCs w:val="19"/>
              </w:rPr>
              <w:t xml:space="preserve"> </w:t>
            </w:r>
            <w:hyperlink r:id="rId11" w:history="1">
              <w:r w:rsidR="00DE7AC1" w:rsidRPr="005B0DC8">
                <w:rPr>
                  <w:rStyle w:val="Hyperlink"/>
                  <w:rFonts w:cstheme="minorHAnsi"/>
                  <w:b/>
                  <w:i/>
                  <w:color w:val="auto"/>
                  <w:sz w:val="19"/>
                  <w:szCs w:val="19"/>
                  <w:u w:val="none"/>
                </w:rPr>
                <w:t>waterca</w:t>
              </w:r>
              <w:r w:rsidR="00DE7AC1" w:rsidRPr="005B0DC8">
                <w:rPr>
                  <w:rStyle w:val="Hyperlink"/>
                  <w:rFonts w:cstheme="minorHAnsi"/>
                  <w:b/>
                  <w:i/>
                  <w:color w:val="auto"/>
                  <w:sz w:val="19"/>
                  <w:szCs w:val="19"/>
                  <w:u w:val="none"/>
                </w:rPr>
                <w:t>l</w:t>
              </w:r>
              <w:r w:rsidR="00DE7AC1" w:rsidRPr="005B0DC8">
                <w:rPr>
                  <w:rStyle w:val="Hyperlink"/>
                  <w:rFonts w:cstheme="minorHAnsi"/>
                  <w:b/>
                  <w:i/>
                  <w:color w:val="auto"/>
                  <w:sz w:val="19"/>
                  <w:szCs w:val="19"/>
                  <w:u w:val="none"/>
                </w:rPr>
                <w:t>culator.org/</w:t>
              </w:r>
              <w:r w:rsidR="00A71F54" w:rsidRPr="005B0DC8">
                <w:rPr>
                  <w:rStyle w:val="Hyperlink"/>
                  <w:rFonts w:cstheme="minorHAnsi"/>
                  <w:b/>
                  <w:i/>
                  <w:color w:val="auto"/>
                  <w:sz w:val="19"/>
                  <w:szCs w:val="19"/>
                  <w:u w:val="none"/>
                </w:rPr>
                <w:t xml:space="preserve"> </w:t>
              </w:r>
              <w:r w:rsidR="00DE7AC1" w:rsidRPr="005B0DC8">
                <w:rPr>
                  <w:rStyle w:val="Hyperlink"/>
                  <w:rFonts w:cstheme="minorHAnsi"/>
                  <w:b/>
                  <w:i/>
                  <w:color w:val="auto"/>
                  <w:sz w:val="19"/>
                  <w:szCs w:val="19"/>
                  <w:u w:val="none"/>
                </w:rPr>
                <w:t>wfc2</w:t>
              </w:r>
            </w:hyperlink>
          </w:p>
        </w:tc>
        <w:tc>
          <w:tcPr>
            <w:tcW w:w="2053" w:type="dxa"/>
          </w:tcPr>
          <w:p w14:paraId="47F91F08" w14:textId="70A6D783" w:rsidR="008816F5" w:rsidRDefault="00E42812" w:rsidP="00616969">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9</w:t>
            </w:r>
          </w:p>
          <w:p w14:paraId="2B4EEF41" w14:textId="420AB027" w:rsidR="00462984" w:rsidRDefault="00F956FB" w:rsidP="00766C2B">
            <w:r w:rsidRPr="00391053">
              <w:rPr>
                <w:rFonts w:cstheme="minorHAnsi"/>
                <w:sz w:val="19"/>
                <w:szCs w:val="19"/>
              </w:rPr>
              <w:t>Shift to cleaner energy at home</w:t>
            </w:r>
            <w:r w:rsidR="005867AF">
              <w:rPr>
                <w:rFonts w:cstheme="minorHAnsi"/>
                <w:sz w:val="19"/>
                <w:szCs w:val="19"/>
              </w:rPr>
              <w:t xml:space="preserve"> by buying </w:t>
            </w:r>
            <w:r w:rsidRPr="00391053">
              <w:rPr>
                <w:rFonts w:cstheme="minorHAnsi"/>
                <w:sz w:val="19"/>
                <w:szCs w:val="19"/>
              </w:rPr>
              <w:t xml:space="preserve">100% </w:t>
            </w:r>
            <w:r w:rsidR="00AF14A4">
              <w:rPr>
                <w:rFonts w:cstheme="minorHAnsi"/>
                <w:sz w:val="19"/>
                <w:szCs w:val="19"/>
              </w:rPr>
              <w:t xml:space="preserve">renewable </w:t>
            </w:r>
            <w:r w:rsidRPr="00391053">
              <w:rPr>
                <w:rFonts w:cstheme="minorHAnsi"/>
                <w:sz w:val="19"/>
                <w:szCs w:val="19"/>
              </w:rPr>
              <w:t xml:space="preserve">power </w:t>
            </w:r>
            <w:r w:rsidR="005867AF">
              <w:rPr>
                <w:rFonts w:cstheme="minorHAnsi"/>
                <w:sz w:val="19"/>
                <w:szCs w:val="19"/>
              </w:rPr>
              <w:t>on</w:t>
            </w:r>
            <w:r w:rsidR="00A07D4E">
              <w:rPr>
                <w:rFonts w:cstheme="minorHAnsi"/>
                <w:sz w:val="19"/>
                <w:szCs w:val="19"/>
              </w:rPr>
              <w:t xml:space="preserve"> your</w:t>
            </w:r>
            <w:r w:rsidR="003D52AD">
              <w:rPr>
                <w:rFonts w:cstheme="minorHAnsi"/>
                <w:sz w:val="19"/>
                <w:szCs w:val="19"/>
              </w:rPr>
              <w:t xml:space="preserve"> electricity </w:t>
            </w:r>
            <w:r w:rsidRPr="00391053">
              <w:rPr>
                <w:rFonts w:cstheme="minorHAnsi"/>
                <w:sz w:val="19"/>
                <w:szCs w:val="19"/>
              </w:rPr>
              <w:t>bill</w:t>
            </w:r>
            <w:r w:rsidR="00C05184">
              <w:rPr>
                <w:rFonts w:cstheme="minorHAnsi"/>
                <w:sz w:val="19"/>
                <w:szCs w:val="19"/>
              </w:rPr>
              <w:t>.</w:t>
            </w:r>
            <w:r w:rsidR="00AC5AC4">
              <w:rPr>
                <w:rFonts w:cstheme="minorHAnsi"/>
                <w:sz w:val="19"/>
                <w:szCs w:val="19"/>
              </w:rPr>
              <w:t xml:space="preserve">  </w:t>
            </w:r>
            <w:r w:rsidR="005C24D2">
              <w:rPr>
                <w:rFonts w:cstheme="minorHAnsi"/>
                <w:sz w:val="19"/>
                <w:szCs w:val="19"/>
              </w:rPr>
              <w:t>F</w:t>
            </w:r>
            <w:r w:rsidR="00E2322A">
              <w:rPr>
                <w:rFonts w:cstheme="minorHAnsi"/>
                <w:sz w:val="19"/>
                <w:szCs w:val="19"/>
              </w:rPr>
              <w:t>in</w:t>
            </w:r>
            <w:r w:rsidR="00AC5AC4">
              <w:rPr>
                <w:rFonts w:cstheme="minorHAnsi"/>
                <w:sz w:val="19"/>
                <w:szCs w:val="19"/>
              </w:rPr>
              <w:t>d out more at:</w:t>
            </w:r>
            <w:r w:rsidR="005867AF">
              <w:rPr>
                <w:rFonts w:cstheme="minorHAnsi"/>
                <w:sz w:val="19"/>
                <w:szCs w:val="19"/>
              </w:rPr>
              <w:t xml:space="preserve"> </w:t>
            </w:r>
            <w:hyperlink r:id="rId12" w:history="1">
              <w:r w:rsidR="00C44EF4">
                <w:rPr>
                  <w:rStyle w:val="Hyperlink"/>
                  <w:rFonts w:cstheme="minorHAnsi"/>
                  <w:b/>
                  <w:i/>
                  <w:color w:val="auto"/>
                  <w:sz w:val="19"/>
                  <w:szCs w:val="19"/>
                  <w:u w:val="none"/>
                </w:rPr>
                <w:t>www.green-e.org/certified-resources#</w:t>
              </w:r>
            </w:hyperlink>
          </w:p>
        </w:tc>
        <w:tc>
          <w:tcPr>
            <w:tcW w:w="2083" w:type="dxa"/>
          </w:tcPr>
          <w:p w14:paraId="20E215CF" w14:textId="47EF9049" w:rsidR="008816F5" w:rsidRDefault="00355515" w:rsidP="00CD6C16">
            <w:pPr>
              <w:jc w:val="right"/>
              <w:rPr>
                <w:rFonts w:ascii="Berlin Sans FB Demi" w:hAnsi="Berlin Sans FB Demi"/>
                <w:b/>
                <w:color w:val="385623" w:themeColor="accent6" w:themeShade="80"/>
                <w:sz w:val="36"/>
                <w:szCs w:val="36"/>
              </w:rPr>
            </w:pPr>
            <w:r>
              <w:rPr>
                <w:rFonts w:cstheme="minorHAnsi"/>
                <w:sz w:val="20"/>
                <w:szCs w:val="20"/>
              </w:rPr>
              <w:t>John 8:12</w:t>
            </w:r>
            <w:r w:rsidR="00CD6C16" w:rsidRPr="00391053">
              <w:rPr>
                <w:rFonts w:cstheme="minorHAnsi"/>
                <w:sz w:val="20"/>
                <w:szCs w:val="20"/>
              </w:rPr>
              <w:t xml:space="preserve"> </w:t>
            </w:r>
            <w:r w:rsidR="00CD6C16" w:rsidRPr="00391053">
              <w:rPr>
                <w:rFonts w:ascii="Berlin Sans FB Demi" w:hAnsi="Berlin Sans FB Demi"/>
                <w:b/>
                <w:sz w:val="36"/>
                <w:szCs w:val="36"/>
              </w:rPr>
              <w:t xml:space="preserve">    </w:t>
            </w:r>
            <w:r w:rsidR="00E42812">
              <w:rPr>
                <w:rFonts w:ascii="Berlin Sans FB Demi" w:hAnsi="Berlin Sans FB Demi"/>
                <w:b/>
                <w:sz w:val="36"/>
                <w:szCs w:val="36"/>
              </w:rPr>
              <w:t>10</w:t>
            </w:r>
          </w:p>
          <w:p w14:paraId="009EB939" w14:textId="4414823B" w:rsidR="00CD6C16" w:rsidRPr="00391053" w:rsidRDefault="00072658" w:rsidP="00CD6C16">
            <w:pPr>
              <w:rPr>
                <w:rFonts w:cstheme="minorHAnsi"/>
                <w:i/>
                <w:sz w:val="19"/>
                <w:szCs w:val="19"/>
              </w:rPr>
            </w:pPr>
            <w:r>
              <w:rPr>
                <w:rFonts w:cstheme="minorHAnsi"/>
                <w:i/>
                <w:sz w:val="19"/>
                <w:szCs w:val="19"/>
              </w:rPr>
              <w:t>Those who follow you, Lord</w:t>
            </w:r>
            <w:r w:rsidR="00355515">
              <w:rPr>
                <w:rFonts w:cstheme="minorHAnsi"/>
                <w:i/>
                <w:sz w:val="19"/>
                <w:szCs w:val="19"/>
              </w:rPr>
              <w:t>,</w:t>
            </w:r>
            <w:r>
              <w:rPr>
                <w:rFonts w:cstheme="minorHAnsi"/>
                <w:i/>
                <w:sz w:val="19"/>
                <w:szCs w:val="19"/>
              </w:rPr>
              <w:t xml:space="preserve"> will have the light of life.</w:t>
            </w:r>
          </w:p>
          <w:p w14:paraId="1E6ADA5B" w14:textId="77777777" w:rsidR="00CD6C16" w:rsidRPr="00391053" w:rsidRDefault="00CD6C16" w:rsidP="00CD6C16">
            <w:pPr>
              <w:rPr>
                <w:rFonts w:cstheme="minorHAnsi"/>
                <w:sz w:val="19"/>
                <w:szCs w:val="19"/>
              </w:rPr>
            </w:pPr>
          </w:p>
          <w:p w14:paraId="0E3D5626" w14:textId="02A60CBE" w:rsidR="008C454B" w:rsidRDefault="00CD6C16" w:rsidP="00CD6C16">
            <w:r w:rsidRPr="00391053">
              <w:rPr>
                <w:rFonts w:cstheme="minorHAnsi"/>
                <w:sz w:val="19"/>
                <w:szCs w:val="19"/>
              </w:rPr>
              <w:t>Reflect on how eating more plant-based meals may be a way to</w:t>
            </w:r>
            <w:r w:rsidR="00355515">
              <w:rPr>
                <w:rFonts w:cstheme="minorHAnsi"/>
                <w:sz w:val="19"/>
                <w:szCs w:val="19"/>
              </w:rPr>
              <w:t xml:space="preserve"> help the poor &amp; to follow Jesus</w:t>
            </w:r>
            <w:r>
              <w:rPr>
                <w:rFonts w:cstheme="minorHAnsi"/>
                <w:color w:val="385623" w:themeColor="accent6" w:themeShade="80"/>
                <w:sz w:val="19"/>
                <w:szCs w:val="19"/>
              </w:rPr>
              <w:t>.</w:t>
            </w:r>
          </w:p>
        </w:tc>
        <w:tc>
          <w:tcPr>
            <w:tcW w:w="2033" w:type="dxa"/>
          </w:tcPr>
          <w:p w14:paraId="0A09E13D" w14:textId="4033B5D5" w:rsidR="008816F5" w:rsidRDefault="00E42812" w:rsidP="00616969">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11</w:t>
            </w:r>
          </w:p>
          <w:p w14:paraId="621EB8DC" w14:textId="7C0E56BC" w:rsidR="00F049CE" w:rsidRPr="00F049CE" w:rsidRDefault="00F049CE" w:rsidP="00F049CE">
            <w:pPr>
              <w:rPr>
                <w:sz w:val="19"/>
                <w:szCs w:val="19"/>
              </w:rPr>
            </w:pPr>
            <w:r w:rsidRPr="00F049CE">
              <w:rPr>
                <w:sz w:val="19"/>
                <w:szCs w:val="19"/>
              </w:rPr>
              <w:t xml:space="preserve">Combine trips today or walk, bike, or use public transportation. </w:t>
            </w:r>
            <w:r w:rsidR="00FC6D17">
              <w:rPr>
                <w:sz w:val="19"/>
                <w:szCs w:val="19"/>
              </w:rPr>
              <w:t xml:space="preserve"> </w:t>
            </w:r>
            <w:r w:rsidRPr="00F049CE">
              <w:rPr>
                <w:sz w:val="19"/>
                <w:szCs w:val="19"/>
              </w:rPr>
              <w:t>Check store sites on the web or call ahead to make sure the trip is worth it.</w:t>
            </w:r>
          </w:p>
        </w:tc>
      </w:tr>
      <w:tr w:rsidR="00D247EB" w14:paraId="6171232A" w14:textId="77777777" w:rsidTr="00E42812">
        <w:tc>
          <w:tcPr>
            <w:tcW w:w="2148" w:type="dxa"/>
          </w:tcPr>
          <w:p w14:paraId="12FE1B48" w14:textId="36008E39" w:rsidR="00616969" w:rsidRDefault="00E42812" w:rsidP="00616969">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12</w:t>
            </w:r>
          </w:p>
          <w:p w14:paraId="2164D7D4" w14:textId="0F0591F7" w:rsidR="009A2528" w:rsidRPr="009A2528" w:rsidRDefault="00072658" w:rsidP="009A2528">
            <w:pPr>
              <w:rPr>
                <w:sz w:val="19"/>
                <w:szCs w:val="19"/>
              </w:rPr>
            </w:pPr>
            <w:r w:rsidRPr="009A2528">
              <w:rPr>
                <w:sz w:val="19"/>
                <w:szCs w:val="19"/>
              </w:rPr>
              <w:t xml:space="preserve"> </w:t>
            </w:r>
            <w:r w:rsidRPr="00391053">
              <w:rPr>
                <w:rFonts w:cstheme="minorHAnsi"/>
                <w:sz w:val="19"/>
                <w:szCs w:val="19"/>
              </w:rPr>
              <w:t>“From panoramic vistas to the tiniest living form, nature is a constant source of wonder and awe.  It is also a continuing revelation of the divine.”  Pope Francis</w:t>
            </w:r>
          </w:p>
        </w:tc>
        <w:tc>
          <w:tcPr>
            <w:tcW w:w="2023" w:type="dxa"/>
          </w:tcPr>
          <w:p w14:paraId="35E5A62B" w14:textId="4E5CEE7B" w:rsidR="00616969" w:rsidRDefault="00E42812" w:rsidP="00616969">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13</w:t>
            </w:r>
          </w:p>
          <w:p w14:paraId="34B89D02" w14:textId="7625CEEE" w:rsidR="00004976" w:rsidRDefault="00026857" w:rsidP="00004976">
            <w:r>
              <w:rPr>
                <w:sz w:val="19"/>
                <w:szCs w:val="19"/>
              </w:rPr>
              <w:t>Save energy this week: run the clothes washer on “cold/cold” setting and only when you have full loads.</w:t>
            </w:r>
          </w:p>
        </w:tc>
        <w:tc>
          <w:tcPr>
            <w:tcW w:w="2007" w:type="dxa"/>
          </w:tcPr>
          <w:p w14:paraId="2C037F01" w14:textId="51FA0866" w:rsidR="00616969" w:rsidRDefault="00315A3B" w:rsidP="00616969">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1</w:t>
            </w:r>
            <w:r w:rsidR="00E42812">
              <w:rPr>
                <w:rFonts w:ascii="Berlin Sans FB Demi" w:hAnsi="Berlin Sans FB Demi"/>
                <w:b/>
                <w:color w:val="385623" w:themeColor="accent6" w:themeShade="80"/>
                <w:sz w:val="36"/>
                <w:szCs w:val="36"/>
              </w:rPr>
              <w:t>4</w:t>
            </w:r>
          </w:p>
          <w:p w14:paraId="296C2A06" w14:textId="379A547A" w:rsidR="004749C1" w:rsidRDefault="004749C1" w:rsidP="004749C1">
            <w:r>
              <w:rPr>
                <w:sz w:val="19"/>
                <w:szCs w:val="19"/>
              </w:rPr>
              <w:t>Minimize disposables at home.  Use a cloth napkin for several meals.  Wipe up with a dish cloth instead of paper towels.</w:t>
            </w:r>
          </w:p>
        </w:tc>
        <w:tc>
          <w:tcPr>
            <w:tcW w:w="2043" w:type="dxa"/>
          </w:tcPr>
          <w:p w14:paraId="6E67C66C" w14:textId="0F63BC97" w:rsidR="005E0AE3" w:rsidRDefault="00F05A72" w:rsidP="005E0AE3">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1</w:t>
            </w:r>
            <w:r w:rsidR="00E42812">
              <w:rPr>
                <w:rFonts w:ascii="Berlin Sans FB Demi" w:hAnsi="Berlin Sans FB Demi"/>
                <w:b/>
                <w:color w:val="385623" w:themeColor="accent6" w:themeShade="80"/>
                <w:sz w:val="36"/>
                <w:szCs w:val="36"/>
              </w:rPr>
              <w:t>5</w:t>
            </w:r>
          </w:p>
          <w:p w14:paraId="15960268" w14:textId="5CD26E74" w:rsidR="00355515" w:rsidRDefault="00355515" w:rsidP="00355515">
            <w:r>
              <w:rPr>
                <w:rFonts w:cstheme="minorHAnsi"/>
                <w:sz w:val="19"/>
                <w:szCs w:val="19"/>
              </w:rPr>
              <w:t>In today’s first reading we heard Prophet Isaiah pray: “Let justice descend, O heavens, like dew from above.” Learn about Catholic Social Teachings and the New Green Deal *</w:t>
            </w:r>
          </w:p>
          <w:p w14:paraId="3594E8EB" w14:textId="36E6FF83" w:rsidR="00616969" w:rsidRPr="004064DF" w:rsidRDefault="00616969" w:rsidP="004064DF">
            <w:pPr>
              <w:rPr>
                <w:rFonts w:ascii="Berlin Sans FB Demi" w:hAnsi="Berlin Sans FB Demi"/>
                <w:b/>
                <w:color w:val="385623" w:themeColor="accent6" w:themeShade="80"/>
                <w:sz w:val="36"/>
                <w:szCs w:val="36"/>
              </w:rPr>
            </w:pPr>
          </w:p>
        </w:tc>
        <w:tc>
          <w:tcPr>
            <w:tcW w:w="2053" w:type="dxa"/>
          </w:tcPr>
          <w:p w14:paraId="5C841B27" w14:textId="3128756B" w:rsidR="00616969" w:rsidRPr="00287719" w:rsidRDefault="00B834C2" w:rsidP="00616969">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lastRenderedPageBreak/>
              <w:t>1</w:t>
            </w:r>
            <w:r w:rsidR="00E42812">
              <w:rPr>
                <w:rFonts w:ascii="Berlin Sans FB Demi" w:hAnsi="Berlin Sans FB Demi"/>
                <w:b/>
                <w:color w:val="385623" w:themeColor="accent6" w:themeShade="80"/>
                <w:sz w:val="36"/>
                <w:szCs w:val="36"/>
              </w:rPr>
              <w:t>6</w:t>
            </w:r>
          </w:p>
          <w:p w14:paraId="2CB856D0" w14:textId="7FE6DBF0" w:rsidR="004064DF" w:rsidRPr="004064DF" w:rsidRDefault="004064DF" w:rsidP="004064DF">
            <w:pPr>
              <w:rPr>
                <w:sz w:val="19"/>
                <w:szCs w:val="19"/>
              </w:rPr>
            </w:pPr>
            <w:r>
              <w:rPr>
                <w:sz w:val="19"/>
                <w:szCs w:val="19"/>
              </w:rPr>
              <w:t>Minimize disposables at work.  Use a mug for coffee and water.  Carry lunch in reusable food containers.</w:t>
            </w:r>
          </w:p>
        </w:tc>
        <w:tc>
          <w:tcPr>
            <w:tcW w:w="2083" w:type="dxa"/>
          </w:tcPr>
          <w:p w14:paraId="48D1CFFB" w14:textId="7F67CFEB" w:rsidR="00616969" w:rsidRDefault="00B834C2" w:rsidP="00616969">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1</w:t>
            </w:r>
            <w:r w:rsidR="00E42812">
              <w:rPr>
                <w:rFonts w:ascii="Berlin Sans FB Demi" w:hAnsi="Berlin Sans FB Demi"/>
                <w:b/>
                <w:color w:val="385623" w:themeColor="accent6" w:themeShade="80"/>
                <w:sz w:val="36"/>
                <w:szCs w:val="36"/>
              </w:rPr>
              <w:t>7</w:t>
            </w:r>
          </w:p>
          <w:p w14:paraId="06D8E4F9" w14:textId="08B482BD" w:rsidR="00CD6C16" w:rsidRDefault="00CD6C16" w:rsidP="00CD6C16">
            <w:pPr>
              <w:rPr>
                <w:sz w:val="19"/>
                <w:szCs w:val="19"/>
              </w:rPr>
            </w:pPr>
            <w:r>
              <w:rPr>
                <w:sz w:val="19"/>
                <w:szCs w:val="19"/>
              </w:rPr>
              <w:t xml:space="preserve">Check out Oxfam’s “Eat for Good” website to explore how to shop for food and eat sustainably:  </w:t>
            </w:r>
            <w:hyperlink r:id="rId13" w:history="1">
              <w:r w:rsidRPr="001E3E93">
                <w:rPr>
                  <w:rStyle w:val="Hyperlink"/>
                  <w:rFonts w:cstheme="minorHAnsi"/>
                  <w:b/>
                  <w:i/>
                  <w:color w:val="auto"/>
                  <w:sz w:val="19"/>
                  <w:szCs w:val="19"/>
                  <w:u w:val="none"/>
                </w:rPr>
                <w:t>bit.ly/eat4good</w:t>
              </w:r>
            </w:hyperlink>
            <w:r w:rsidRPr="001E3E93">
              <w:rPr>
                <w:sz w:val="19"/>
                <w:szCs w:val="19"/>
              </w:rPr>
              <w:t xml:space="preserve"> </w:t>
            </w:r>
          </w:p>
          <w:p w14:paraId="11193840" w14:textId="2244A274" w:rsidR="009A2528" w:rsidRDefault="009A2528" w:rsidP="00CD6C16">
            <w:pPr>
              <w:rPr>
                <w:sz w:val="19"/>
                <w:szCs w:val="19"/>
              </w:rPr>
            </w:pPr>
          </w:p>
          <w:p w14:paraId="3E18FB28" w14:textId="77777777" w:rsidR="009A2528" w:rsidRDefault="009A2528" w:rsidP="00CD6C16">
            <w:pPr>
              <w:rPr>
                <w:sz w:val="19"/>
                <w:szCs w:val="19"/>
              </w:rPr>
            </w:pPr>
          </w:p>
          <w:p w14:paraId="36E7426E" w14:textId="49490387" w:rsidR="009A2528" w:rsidRPr="00CD6C16" w:rsidRDefault="009A2528" w:rsidP="00CD6C16">
            <w:pPr>
              <w:rPr>
                <w:sz w:val="19"/>
                <w:szCs w:val="19"/>
              </w:rPr>
            </w:pPr>
          </w:p>
        </w:tc>
        <w:tc>
          <w:tcPr>
            <w:tcW w:w="2033" w:type="dxa"/>
          </w:tcPr>
          <w:p w14:paraId="0516569E" w14:textId="42A689D2" w:rsidR="00616969" w:rsidRDefault="00B834C2" w:rsidP="00616969">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lastRenderedPageBreak/>
              <w:t>1</w:t>
            </w:r>
            <w:r w:rsidR="00E42812">
              <w:rPr>
                <w:rFonts w:ascii="Berlin Sans FB Demi" w:hAnsi="Berlin Sans FB Demi"/>
                <w:b/>
                <w:color w:val="385623" w:themeColor="accent6" w:themeShade="80"/>
                <w:sz w:val="36"/>
                <w:szCs w:val="36"/>
              </w:rPr>
              <w:t>8</w:t>
            </w:r>
          </w:p>
          <w:p w14:paraId="60EC39C5" w14:textId="7943979F" w:rsidR="008A463A" w:rsidRPr="00F956FB" w:rsidRDefault="008A463A" w:rsidP="00DE7AC1">
            <w:pPr>
              <w:rPr>
                <w:sz w:val="19"/>
                <w:szCs w:val="19"/>
              </w:rPr>
            </w:pPr>
            <w:r w:rsidRPr="00F956FB">
              <w:rPr>
                <w:sz w:val="19"/>
                <w:szCs w:val="19"/>
              </w:rPr>
              <w:t xml:space="preserve">Take a </w:t>
            </w:r>
            <w:proofErr w:type="gramStart"/>
            <w:r w:rsidRPr="00F956FB">
              <w:rPr>
                <w:sz w:val="19"/>
                <w:szCs w:val="19"/>
              </w:rPr>
              <w:t>walk in</w:t>
            </w:r>
            <w:proofErr w:type="gramEnd"/>
            <w:r w:rsidRPr="00F956FB">
              <w:rPr>
                <w:sz w:val="19"/>
                <w:szCs w:val="19"/>
              </w:rPr>
              <w:t xml:space="preserve"> nature and observe the interdependence of all God’s Creation.  </w:t>
            </w:r>
            <w:r w:rsidR="00F956FB" w:rsidRPr="00F956FB">
              <w:rPr>
                <w:sz w:val="19"/>
                <w:szCs w:val="19"/>
              </w:rPr>
              <w:t>S</w:t>
            </w:r>
            <w:r w:rsidR="00F956FB" w:rsidRPr="00F956FB">
              <w:rPr>
                <w:rFonts w:ascii="Calibri" w:hAnsi="Calibri" w:cs="Calibri"/>
                <w:color w:val="000000"/>
                <w:sz w:val="19"/>
                <w:szCs w:val="19"/>
                <w:shd w:val="clear" w:color="auto" w:fill="FFFFFF"/>
              </w:rPr>
              <w:t>pend time thanking God for what you see, smell, and feel around you</w:t>
            </w:r>
            <w:r w:rsidR="00692CBC">
              <w:rPr>
                <w:rFonts w:ascii="Calibri" w:hAnsi="Calibri" w:cs="Calibri"/>
                <w:color w:val="000000"/>
                <w:sz w:val="19"/>
                <w:szCs w:val="19"/>
                <w:shd w:val="clear" w:color="auto" w:fill="FFFFFF"/>
              </w:rPr>
              <w:t>.</w:t>
            </w:r>
            <w:r w:rsidR="00F956FB" w:rsidRPr="00F956FB">
              <w:rPr>
                <w:rFonts w:ascii="Calibri" w:hAnsi="Calibri" w:cs="Calibri"/>
                <w:color w:val="000000"/>
                <w:sz w:val="19"/>
                <w:szCs w:val="19"/>
                <w:shd w:val="clear" w:color="auto" w:fill="FFFFFF"/>
              </w:rPr>
              <w:t xml:space="preserve"> </w:t>
            </w:r>
            <w:r w:rsidR="00F956FB" w:rsidRPr="00F956FB">
              <w:rPr>
                <w:rFonts w:ascii="Calibri" w:hAnsi="Calibri" w:cs="Calibri"/>
                <w:color w:val="000000"/>
                <w:sz w:val="19"/>
                <w:szCs w:val="19"/>
                <w:shd w:val="clear" w:color="auto" w:fill="FFFFFF"/>
              </w:rPr>
              <w:lastRenderedPageBreak/>
              <w:t>and for what God has made.</w:t>
            </w:r>
          </w:p>
        </w:tc>
      </w:tr>
      <w:tr w:rsidR="00B553E1" w14:paraId="12AB1644" w14:textId="77777777" w:rsidTr="00E42812">
        <w:tc>
          <w:tcPr>
            <w:tcW w:w="2148" w:type="dxa"/>
            <w:shd w:val="clear" w:color="auto" w:fill="CFDAB6"/>
          </w:tcPr>
          <w:p w14:paraId="38273E1D" w14:textId="5566DAF9" w:rsidR="009A13F3" w:rsidRPr="008816F5" w:rsidRDefault="009A13F3" w:rsidP="009A13F3">
            <w:pPr>
              <w:jc w:val="right"/>
              <w:rPr>
                <w:rFonts w:ascii="Berlin Sans FB Demi" w:hAnsi="Berlin Sans FB Demi"/>
                <w:b/>
                <w:color w:val="385623" w:themeColor="accent6" w:themeShade="80"/>
                <w:sz w:val="36"/>
                <w:szCs w:val="36"/>
              </w:rPr>
            </w:pPr>
            <w:r w:rsidRPr="00B87C34">
              <w:rPr>
                <w:b/>
                <w:sz w:val="24"/>
                <w:szCs w:val="24"/>
              </w:rPr>
              <w:lastRenderedPageBreak/>
              <w:t>SUNDAY</w:t>
            </w:r>
          </w:p>
        </w:tc>
        <w:tc>
          <w:tcPr>
            <w:tcW w:w="2023" w:type="dxa"/>
            <w:shd w:val="clear" w:color="auto" w:fill="CFDAB6"/>
          </w:tcPr>
          <w:p w14:paraId="54869F6C" w14:textId="65EB6DD4" w:rsidR="009A13F3" w:rsidRDefault="009A13F3" w:rsidP="009A13F3">
            <w:pPr>
              <w:jc w:val="right"/>
              <w:rPr>
                <w:rFonts w:ascii="Berlin Sans FB Demi" w:hAnsi="Berlin Sans FB Demi"/>
                <w:b/>
                <w:color w:val="385623" w:themeColor="accent6" w:themeShade="80"/>
                <w:sz w:val="36"/>
                <w:szCs w:val="36"/>
              </w:rPr>
            </w:pPr>
            <w:r w:rsidRPr="00B87C34">
              <w:rPr>
                <w:b/>
                <w:sz w:val="24"/>
                <w:szCs w:val="24"/>
              </w:rPr>
              <w:t>MONDAY</w:t>
            </w:r>
          </w:p>
        </w:tc>
        <w:tc>
          <w:tcPr>
            <w:tcW w:w="2007" w:type="dxa"/>
            <w:shd w:val="clear" w:color="auto" w:fill="CFDAB6"/>
          </w:tcPr>
          <w:p w14:paraId="4B9ED79D" w14:textId="13E14306" w:rsidR="009A13F3" w:rsidRDefault="009A13F3" w:rsidP="009A13F3">
            <w:pPr>
              <w:jc w:val="right"/>
              <w:rPr>
                <w:rFonts w:ascii="Berlin Sans FB Demi" w:hAnsi="Berlin Sans FB Demi"/>
                <w:b/>
                <w:color w:val="385623" w:themeColor="accent6" w:themeShade="80"/>
                <w:sz w:val="36"/>
                <w:szCs w:val="36"/>
              </w:rPr>
            </w:pPr>
            <w:r w:rsidRPr="00B87C34">
              <w:rPr>
                <w:b/>
                <w:sz w:val="24"/>
                <w:szCs w:val="24"/>
              </w:rPr>
              <w:t>TUESDAY</w:t>
            </w:r>
          </w:p>
        </w:tc>
        <w:tc>
          <w:tcPr>
            <w:tcW w:w="2043" w:type="dxa"/>
            <w:shd w:val="clear" w:color="auto" w:fill="CFDAB6"/>
          </w:tcPr>
          <w:p w14:paraId="27C272A9" w14:textId="43D4EAF6" w:rsidR="009A13F3" w:rsidRDefault="009A13F3" w:rsidP="009A13F3">
            <w:pPr>
              <w:jc w:val="right"/>
              <w:rPr>
                <w:rFonts w:ascii="Berlin Sans FB Demi" w:hAnsi="Berlin Sans FB Demi"/>
                <w:b/>
                <w:color w:val="385623" w:themeColor="accent6" w:themeShade="80"/>
                <w:sz w:val="36"/>
                <w:szCs w:val="36"/>
              </w:rPr>
            </w:pPr>
            <w:r w:rsidRPr="00B87C34">
              <w:rPr>
                <w:b/>
                <w:sz w:val="24"/>
                <w:szCs w:val="24"/>
              </w:rPr>
              <w:t>WEDNESDAY</w:t>
            </w:r>
          </w:p>
        </w:tc>
        <w:tc>
          <w:tcPr>
            <w:tcW w:w="2053" w:type="dxa"/>
            <w:shd w:val="clear" w:color="auto" w:fill="CFDAB6"/>
          </w:tcPr>
          <w:p w14:paraId="69B581F4" w14:textId="5A46B888" w:rsidR="009A13F3" w:rsidRDefault="009A13F3" w:rsidP="009A13F3">
            <w:pPr>
              <w:jc w:val="right"/>
              <w:rPr>
                <w:rFonts w:ascii="Berlin Sans FB Demi" w:hAnsi="Berlin Sans FB Demi"/>
                <w:b/>
                <w:color w:val="385623" w:themeColor="accent6" w:themeShade="80"/>
                <w:sz w:val="36"/>
                <w:szCs w:val="36"/>
              </w:rPr>
            </w:pPr>
            <w:r w:rsidRPr="00B87C34">
              <w:rPr>
                <w:b/>
                <w:sz w:val="24"/>
                <w:szCs w:val="24"/>
              </w:rPr>
              <w:t>THURSDAY</w:t>
            </w:r>
          </w:p>
        </w:tc>
        <w:tc>
          <w:tcPr>
            <w:tcW w:w="2083" w:type="dxa"/>
            <w:shd w:val="clear" w:color="auto" w:fill="CFDAB6"/>
          </w:tcPr>
          <w:p w14:paraId="73474F32" w14:textId="66221916" w:rsidR="009A13F3" w:rsidRDefault="009A13F3" w:rsidP="009A13F3">
            <w:pPr>
              <w:jc w:val="right"/>
              <w:rPr>
                <w:rFonts w:ascii="Berlin Sans FB Demi" w:hAnsi="Berlin Sans FB Demi"/>
                <w:b/>
                <w:color w:val="385623" w:themeColor="accent6" w:themeShade="80"/>
                <w:sz w:val="36"/>
                <w:szCs w:val="36"/>
              </w:rPr>
            </w:pPr>
            <w:r w:rsidRPr="00B87C34">
              <w:rPr>
                <w:b/>
                <w:sz w:val="24"/>
                <w:szCs w:val="24"/>
              </w:rPr>
              <w:t>FRIDAY</w:t>
            </w:r>
          </w:p>
        </w:tc>
        <w:tc>
          <w:tcPr>
            <w:tcW w:w="2033" w:type="dxa"/>
            <w:shd w:val="clear" w:color="auto" w:fill="CFDAB6"/>
          </w:tcPr>
          <w:p w14:paraId="11B61E0A" w14:textId="45295F79" w:rsidR="009A13F3" w:rsidRDefault="009A13F3" w:rsidP="009A13F3">
            <w:pPr>
              <w:jc w:val="right"/>
              <w:rPr>
                <w:rFonts w:ascii="Berlin Sans FB Demi" w:hAnsi="Berlin Sans FB Demi"/>
                <w:b/>
                <w:color w:val="385623" w:themeColor="accent6" w:themeShade="80"/>
                <w:sz w:val="36"/>
                <w:szCs w:val="36"/>
              </w:rPr>
            </w:pPr>
            <w:r w:rsidRPr="00B87C34">
              <w:rPr>
                <w:b/>
                <w:sz w:val="24"/>
                <w:szCs w:val="24"/>
              </w:rPr>
              <w:t>SATURDAY</w:t>
            </w:r>
          </w:p>
        </w:tc>
      </w:tr>
      <w:tr w:rsidR="00D247EB" w14:paraId="5A1D4874" w14:textId="77777777" w:rsidTr="00E42812">
        <w:tc>
          <w:tcPr>
            <w:tcW w:w="2148" w:type="dxa"/>
          </w:tcPr>
          <w:p w14:paraId="0305241B" w14:textId="64FE8E09" w:rsidR="009A13F3" w:rsidRDefault="00E42812" w:rsidP="009A13F3">
            <w:pPr>
              <w:jc w:val="right"/>
              <w:rPr>
                <w:rFonts w:ascii="Berlin Sans FB Demi" w:hAnsi="Berlin Sans FB Demi"/>
                <w:b/>
                <w:color w:val="385623" w:themeColor="accent6" w:themeShade="80"/>
                <w:sz w:val="36"/>
                <w:szCs w:val="36"/>
              </w:rPr>
            </w:pPr>
            <w:r>
              <w:rPr>
                <w:color w:val="385623" w:themeColor="accent6" w:themeShade="80"/>
                <w:sz w:val="24"/>
                <w:szCs w:val="24"/>
              </w:rPr>
              <w:t>December</w:t>
            </w:r>
            <w:r w:rsidR="00287719" w:rsidRPr="00287719">
              <w:rPr>
                <w:color w:val="385623" w:themeColor="accent6" w:themeShade="80"/>
                <w:sz w:val="24"/>
                <w:szCs w:val="24"/>
              </w:rPr>
              <w:t xml:space="preserve"> </w:t>
            </w:r>
            <w:r w:rsidR="00B834C2">
              <w:rPr>
                <w:rFonts w:ascii="Berlin Sans FB Demi" w:hAnsi="Berlin Sans FB Demi"/>
                <w:b/>
                <w:color w:val="385623" w:themeColor="accent6" w:themeShade="80"/>
                <w:sz w:val="36"/>
                <w:szCs w:val="36"/>
              </w:rPr>
              <w:t>1</w:t>
            </w:r>
            <w:r>
              <w:rPr>
                <w:rFonts w:ascii="Berlin Sans FB Demi" w:hAnsi="Berlin Sans FB Demi"/>
                <w:b/>
                <w:color w:val="385623" w:themeColor="accent6" w:themeShade="80"/>
                <w:sz w:val="36"/>
                <w:szCs w:val="36"/>
              </w:rPr>
              <w:t>9</w:t>
            </w:r>
          </w:p>
          <w:p w14:paraId="6F9D6309" w14:textId="7DA569B9" w:rsidR="00E40916" w:rsidRPr="004070B6" w:rsidRDefault="00E40916" w:rsidP="00E40916">
            <w:pPr>
              <w:rPr>
                <w:rFonts w:cstheme="minorHAnsi"/>
                <w:sz w:val="19"/>
                <w:szCs w:val="19"/>
              </w:rPr>
            </w:pPr>
            <w:r w:rsidRPr="000B0205">
              <w:rPr>
                <w:rFonts w:cstheme="minorHAnsi"/>
                <w:sz w:val="19"/>
                <w:szCs w:val="19"/>
              </w:rPr>
              <w:t xml:space="preserve">Reflect </w:t>
            </w:r>
            <w:r w:rsidR="00B83C82" w:rsidRPr="000B0205">
              <w:rPr>
                <w:rFonts w:cstheme="minorHAnsi"/>
                <w:sz w:val="19"/>
                <w:szCs w:val="19"/>
              </w:rPr>
              <w:t xml:space="preserve">and pray </w:t>
            </w:r>
            <w:r w:rsidRPr="000B0205">
              <w:rPr>
                <w:rFonts w:cstheme="minorHAnsi"/>
                <w:sz w:val="19"/>
                <w:szCs w:val="19"/>
              </w:rPr>
              <w:t xml:space="preserve">on Pope Benedict XVI’s message for the World Day of Peace, “If You Want to Cultivate Peace, Protect Creation.”  </w:t>
            </w:r>
            <w:hyperlink r:id="rId14" w:history="1">
              <w:r w:rsidR="004070B6" w:rsidRPr="00183B2E">
                <w:rPr>
                  <w:rStyle w:val="Hyperlink"/>
                  <w:rFonts w:cstheme="minorHAnsi"/>
                  <w:b/>
                  <w:i/>
                  <w:color w:val="auto"/>
                  <w:sz w:val="19"/>
                  <w:szCs w:val="19"/>
                  <w:u w:val="none"/>
                </w:rPr>
                <w:t>bit.ly/pope-benedict-protect-creation</w:t>
              </w:r>
            </w:hyperlink>
          </w:p>
        </w:tc>
        <w:tc>
          <w:tcPr>
            <w:tcW w:w="2023" w:type="dxa"/>
          </w:tcPr>
          <w:p w14:paraId="7A35681B" w14:textId="3AE47B74" w:rsidR="009A13F3" w:rsidRDefault="00E42812" w:rsidP="009A13F3">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20</w:t>
            </w:r>
          </w:p>
          <w:p w14:paraId="03ED44A3" w14:textId="1C91F02F" w:rsidR="009A13F3" w:rsidRDefault="009A13F3" w:rsidP="009A13F3">
            <w:r>
              <w:rPr>
                <w:sz w:val="19"/>
                <w:szCs w:val="19"/>
              </w:rPr>
              <w:t>Save energy this week</w:t>
            </w:r>
            <w:r w:rsidR="004D2071">
              <w:rPr>
                <w:sz w:val="19"/>
                <w:szCs w:val="19"/>
              </w:rPr>
              <w:t>:</w:t>
            </w:r>
            <w:r>
              <w:rPr>
                <w:sz w:val="19"/>
                <w:szCs w:val="19"/>
              </w:rPr>
              <w:t xml:space="preserve"> </w:t>
            </w:r>
            <w:r w:rsidR="004D2071">
              <w:rPr>
                <w:sz w:val="19"/>
                <w:szCs w:val="19"/>
              </w:rPr>
              <w:t>place</w:t>
            </w:r>
            <w:r>
              <w:rPr>
                <w:sz w:val="19"/>
                <w:szCs w:val="19"/>
              </w:rPr>
              <w:t xml:space="preserve"> an insulating cover </w:t>
            </w:r>
            <w:r w:rsidR="004D2071">
              <w:rPr>
                <w:sz w:val="19"/>
                <w:szCs w:val="19"/>
              </w:rPr>
              <w:t>on</w:t>
            </w:r>
            <w:r>
              <w:rPr>
                <w:sz w:val="19"/>
                <w:szCs w:val="19"/>
              </w:rPr>
              <w:t xml:space="preserve"> your electric water heater.  If you have an oil</w:t>
            </w:r>
            <w:r w:rsidR="00026857">
              <w:rPr>
                <w:sz w:val="19"/>
                <w:szCs w:val="19"/>
              </w:rPr>
              <w:t>-</w:t>
            </w:r>
            <w:r>
              <w:rPr>
                <w:sz w:val="19"/>
                <w:szCs w:val="19"/>
              </w:rPr>
              <w:t xml:space="preserve"> or gas</w:t>
            </w:r>
            <w:r w:rsidR="00026857">
              <w:rPr>
                <w:sz w:val="19"/>
                <w:szCs w:val="19"/>
              </w:rPr>
              <w:t>-fired</w:t>
            </w:r>
            <w:r>
              <w:rPr>
                <w:sz w:val="19"/>
                <w:szCs w:val="19"/>
              </w:rPr>
              <w:t xml:space="preserve"> water heater, consult with a plumber before installing it.</w:t>
            </w:r>
          </w:p>
        </w:tc>
        <w:tc>
          <w:tcPr>
            <w:tcW w:w="2007" w:type="dxa"/>
          </w:tcPr>
          <w:p w14:paraId="07A142BB" w14:textId="20F00A35" w:rsidR="009A13F3" w:rsidRDefault="00E42812" w:rsidP="009A13F3">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2</w:t>
            </w:r>
            <w:r w:rsidR="00B834C2">
              <w:rPr>
                <w:rFonts w:ascii="Berlin Sans FB Demi" w:hAnsi="Berlin Sans FB Demi"/>
                <w:b/>
                <w:color w:val="385623" w:themeColor="accent6" w:themeShade="80"/>
                <w:sz w:val="36"/>
                <w:szCs w:val="36"/>
              </w:rPr>
              <w:t>1</w:t>
            </w:r>
          </w:p>
          <w:p w14:paraId="5B4CF03F" w14:textId="64AFC6B8" w:rsidR="00692CBC" w:rsidRPr="00692CBC" w:rsidRDefault="00692CBC" w:rsidP="00692CBC">
            <w:pPr>
              <w:rPr>
                <w:rFonts w:cstheme="minorHAnsi"/>
                <w:color w:val="000000" w:themeColor="text1"/>
                <w:spacing w:val="5"/>
                <w:sz w:val="19"/>
                <w:szCs w:val="19"/>
                <w:shd w:val="clear" w:color="auto" w:fill="FFFFFF"/>
              </w:rPr>
            </w:pPr>
            <w:r>
              <w:rPr>
                <w:rFonts w:cstheme="minorHAnsi"/>
                <w:color w:val="000000" w:themeColor="text1"/>
                <w:spacing w:val="5"/>
                <w:sz w:val="19"/>
                <w:szCs w:val="19"/>
                <w:shd w:val="clear" w:color="auto" w:fill="FFFFFF"/>
              </w:rPr>
              <w:t xml:space="preserve">Today’s Gospel reminds us that Mary </w:t>
            </w:r>
            <w:r w:rsidRPr="00692CBC">
              <w:rPr>
                <w:rFonts w:cstheme="minorHAnsi"/>
                <w:color w:val="000000" w:themeColor="text1"/>
                <w:spacing w:val="5"/>
                <w:sz w:val="19"/>
                <w:szCs w:val="19"/>
                <w:shd w:val="clear" w:color="auto" w:fill="FFFFFF"/>
              </w:rPr>
              <w:t>believed</w:t>
            </w:r>
            <w:r>
              <w:rPr>
                <w:rFonts w:cstheme="minorHAnsi"/>
                <w:color w:val="000000" w:themeColor="text1"/>
                <w:spacing w:val="5"/>
                <w:sz w:val="19"/>
                <w:szCs w:val="19"/>
                <w:shd w:val="clear" w:color="auto" w:fill="FFFFFF"/>
              </w:rPr>
              <w:t xml:space="preserve"> </w:t>
            </w:r>
            <w:r w:rsidRPr="00692CBC">
              <w:rPr>
                <w:rFonts w:cstheme="minorHAnsi"/>
                <w:color w:val="000000" w:themeColor="text1"/>
                <w:spacing w:val="5"/>
                <w:sz w:val="19"/>
                <w:szCs w:val="19"/>
                <w:shd w:val="clear" w:color="auto" w:fill="FFFFFF"/>
              </w:rPr>
              <w:t xml:space="preserve">that </w:t>
            </w:r>
            <w:r>
              <w:rPr>
                <w:rFonts w:cstheme="minorHAnsi"/>
                <w:color w:val="000000" w:themeColor="text1"/>
                <w:spacing w:val="5"/>
                <w:sz w:val="19"/>
                <w:szCs w:val="19"/>
                <w:shd w:val="clear" w:color="auto" w:fill="FFFFFF"/>
              </w:rPr>
              <w:t>“</w:t>
            </w:r>
            <w:r w:rsidRPr="00692CBC">
              <w:rPr>
                <w:rFonts w:cstheme="minorHAnsi"/>
                <w:color w:val="000000" w:themeColor="text1"/>
                <w:spacing w:val="5"/>
                <w:sz w:val="19"/>
                <w:szCs w:val="19"/>
                <w:shd w:val="clear" w:color="auto" w:fill="FFFFFF"/>
              </w:rPr>
              <w:t xml:space="preserve">what was spoken to </w:t>
            </w:r>
            <w:r>
              <w:rPr>
                <w:rFonts w:cstheme="minorHAnsi"/>
                <w:color w:val="000000" w:themeColor="text1"/>
                <w:spacing w:val="5"/>
                <w:sz w:val="19"/>
                <w:szCs w:val="19"/>
                <w:shd w:val="clear" w:color="auto" w:fill="FFFFFF"/>
              </w:rPr>
              <w:t>her</w:t>
            </w:r>
            <w:r w:rsidRPr="00692CBC">
              <w:rPr>
                <w:rFonts w:cstheme="minorHAnsi"/>
                <w:color w:val="000000" w:themeColor="text1"/>
                <w:spacing w:val="5"/>
                <w:sz w:val="19"/>
                <w:szCs w:val="19"/>
                <w:shd w:val="clear" w:color="auto" w:fill="FFFFFF"/>
              </w:rPr>
              <w:t xml:space="preserve"> by the Lord</w:t>
            </w:r>
            <w:r>
              <w:rPr>
                <w:rFonts w:cstheme="minorHAnsi"/>
                <w:color w:val="000000" w:themeColor="text1"/>
                <w:spacing w:val="5"/>
                <w:sz w:val="19"/>
                <w:szCs w:val="19"/>
                <w:shd w:val="clear" w:color="auto" w:fill="FFFFFF"/>
              </w:rPr>
              <w:t xml:space="preserve"> </w:t>
            </w:r>
            <w:r w:rsidRPr="00692CBC">
              <w:rPr>
                <w:rFonts w:cstheme="minorHAnsi"/>
                <w:color w:val="000000" w:themeColor="text1"/>
                <w:spacing w:val="5"/>
                <w:sz w:val="19"/>
                <w:szCs w:val="19"/>
                <w:shd w:val="clear" w:color="auto" w:fill="FFFFFF"/>
              </w:rPr>
              <w:t>would be fulfilled</w:t>
            </w:r>
            <w:r>
              <w:rPr>
                <w:rFonts w:cstheme="minorHAnsi"/>
                <w:color w:val="000000" w:themeColor="text1"/>
                <w:spacing w:val="5"/>
                <w:sz w:val="19"/>
                <w:szCs w:val="19"/>
                <w:shd w:val="clear" w:color="auto" w:fill="FFFFFF"/>
              </w:rPr>
              <w:t xml:space="preserve">.” Ask Mary to help you believe in God’s promise of life for the Earth community. </w:t>
            </w:r>
          </w:p>
          <w:p w14:paraId="406ED823" w14:textId="048F812E" w:rsidR="00391053" w:rsidRPr="00391053" w:rsidRDefault="00391053" w:rsidP="00391053">
            <w:pPr>
              <w:rPr>
                <w:sz w:val="19"/>
                <w:szCs w:val="19"/>
              </w:rPr>
            </w:pPr>
          </w:p>
        </w:tc>
        <w:tc>
          <w:tcPr>
            <w:tcW w:w="2043" w:type="dxa"/>
          </w:tcPr>
          <w:p w14:paraId="7B516F31" w14:textId="08F499B8" w:rsidR="009A13F3" w:rsidRDefault="00E42812" w:rsidP="009A13F3">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22</w:t>
            </w:r>
          </w:p>
          <w:p w14:paraId="6FE0FB95" w14:textId="48359900" w:rsidR="005B1C2D" w:rsidRDefault="00692CBC" w:rsidP="004064DF">
            <w:pPr>
              <w:rPr>
                <w:color w:val="385623" w:themeColor="accent6" w:themeShade="80"/>
                <w:sz w:val="19"/>
                <w:szCs w:val="19"/>
              </w:rPr>
            </w:pPr>
            <w:r>
              <w:rPr>
                <w:color w:val="385623" w:themeColor="accent6" w:themeShade="80"/>
                <w:sz w:val="19"/>
                <w:szCs w:val="19"/>
              </w:rPr>
              <w:t>Learn to compost</w:t>
            </w:r>
            <w:r w:rsidR="005B1C2D">
              <w:rPr>
                <w:color w:val="385623" w:themeColor="accent6" w:themeShade="80"/>
                <w:sz w:val="19"/>
                <w:szCs w:val="19"/>
              </w:rPr>
              <w:t>.  Find out what a huge difference it makes and why.  Watch a short video *</w:t>
            </w:r>
          </w:p>
          <w:p w14:paraId="77669605" w14:textId="25208103" w:rsidR="00BF7E48" w:rsidRPr="004064DF" w:rsidRDefault="00BF7E48" w:rsidP="004064DF">
            <w:pPr>
              <w:rPr>
                <w:color w:val="385623" w:themeColor="accent6" w:themeShade="80"/>
                <w:sz w:val="19"/>
                <w:szCs w:val="19"/>
              </w:rPr>
            </w:pPr>
          </w:p>
        </w:tc>
        <w:tc>
          <w:tcPr>
            <w:tcW w:w="2053" w:type="dxa"/>
          </w:tcPr>
          <w:p w14:paraId="0541E704" w14:textId="3CF212E3" w:rsidR="009A13F3" w:rsidRDefault="00E42812" w:rsidP="009A13F3">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23</w:t>
            </w:r>
          </w:p>
          <w:p w14:paraId="35963FD1" w14:textId="21890A60" w:rsidR="000B0205" w:rsidRPr="000B0205" w:rsidRDefault="00E40F8F" w:rsidP="000B0205">
            <w:pPr>
              <w:rPr>
                <w:rFonts w:cstheme="minorHAnsi"/>
                <w:sz w:val="19"/>
                <w:szCs w:val="19"/>
              </w:rPr>
            </w:pPr>
            <w:r w:rsidRPr="004D2071">
              <w:rPr>
                <w:sz w:val="19"/>
                <w:szCs w:val="19"/>
              </w:rPr>
              <w:t>Decide</w:t>
            </w:r>
            <w:r>
              <w:rPr>
                <w:sz w:val="19"/>
                <w:szCs w:val="19"/>
              </w:rPr>
              <w:t xml:space="preserve"> to go organic in your garden this spring.  Grow your lawn &amp; garden without toxic chemicals.  Leave grass clippings on the lawn and cut the grass higher.</w:t>
            </w:r>
            <w:r w:rsidR="000B0205" w:rsidRPr="00CE5DE8">
              <w:rPr>
                <w:rFonts w:ascii="Times New Roman" w:hAnsi="Times New Roman" w:cs="Times New Roman"/>
                <w:b/>
                <w:i/>
                <w:sz w:val="19"/>
                <w:szCs w:val="19"/>
              </w:rPr>
              <w:t xml:space="preserve"> </w:t>
            </w:r>
          </w:p>
        </w:tc>
        <w:tc>
          <w:tcPr>
            <w:tcW w:w="2083" w:type="dxa"/>
          </w:tcPr>
          <w:p w14:paraId="7EBA56CD" w14:textId="4D207885" w:rsidR="009A13F3" w:rsidRDefault="00470A59" w:rsidP="009A13F3">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2</w:t>
            </w:r>
            <w:r w:rsidR="00E42812">
              <w:rPr>
                <w:rFonts w:ascii="Berlin Sans FB Demi" w:hAnsi="Berlin Sans FB Demi"/>
                <w:b/>
                <w:color w:val="385623" w:themeColor="accent6" w:themeShade="80"/>
                <w:sz w:val="36"/>
                <w:szCs w:val="36"/>
              </w:rPr>
              <w:t>4</w:t>
            </w:r>
          </w:p>
          <w:p w14:paraId="2FC7DD97" w14:textId="77777777" w:rsidR="00DB3D7E" w:rsidRPr="00E42B63" w:rsidRDefault="00DB3D7E" w:rsidP="00DB3D7E">
            <w:pPr>
              <w:rPr>
                <w:rFonts w:eastAsia="Times New Roman" w:cstheme="minorHAnsi"/>
                <w:color w:val="000000" w:themeColor="text1"/>
                <w:sz w:val="19"/>
                <w:szCs w:val="19"/>
              </w:rPr>
            </w:pPr>
            <w:r>
              <w:rPr>
                <w:rFonts w:eastAsia="Times New Roman" w:cstheme="minorHAnsi"/>
                <w:color w:val="000000" w:themeColor="text1"/>
                <w:spacing w:val="5"/>
                <w:sz w:val="19"/>
                <w:szCs w:val="19"/>
                <w:shd w:val="clear" w:color="auto" w:fill="FFFFFF"/>
              </w:rPr>
              <w:t>Pray with Zechariah for justice for the poor and healing of the earth: “</w:t>
            </w:r>
            <w:r w:rsidRPr="00E42B63">
              <w:rPr>
                <w:rFonts w:eastAsia="Times New Roman" w:cstheme="minorHAnsi"/>
                <w:color w:val="000000" w:themeColor="text1"/>
                <w:spacing w:val="5"/>
                <w:sz w:val="19"/>
                <w:szCs w:val="19"/>
                <w:shd w:val="clear" w:color="auto" w:fill="FFFFFF"/>
              </w:rPr>
              <w:t>In the tender compassion of our God</w:t>
            </w:r>
            <w:r w:rsidRPr="00E42B63">
              <w:rPr>
                <w:rFonts w:eastAsia="Times New Roman" w:cstheme="minorHAnsi"/>
                <w:color w:val="000000" w:themeColor="text1"/>
                <w:spacing w:val="5"/>
                <w:sz w:val="19"/>
                <w:szCs w:val="19"/>
              </w:rPr>
              <w:t xml:space="preserve"> </w:t>
            </w:r>
            <w:r w:rsidRPr="00E42B63">
              <w:rPr>
                <w:rFonts w:eastAsia="Times New Roman" w:cstheme="minorHAnsi"/>
                <w:color w:val="000000" w:themeColor="text1"/>
                <w:spacing w:val="5"/>
                <w:sz w:val="19"/>
                <w:szCs w:val="19"/>
                <w:shd w:val="clear" w:color="auto" w:fill="FFFFFF"/>
              </w:rPr>
              <w:t>the dawn from on high shall break upon us,</w:t>
            </w:r>
            <w:r w:rsidRPr="00E42B63">
              <w:rPr>
                <w:rFonts w:eastAsia="Times New Roman" w:cstheme="minorHAnsi"/>
                <w:color w:val="000000" w:themeColor="text1"/>
                <w:spacing w:val="5"/>
                <w:sz w:val="19"/>
                <w:szCs w:val="19"/>
              </w:rPr>
              <w:t xml:space="preserve"> </w:t>
            </w:r>
            <w:r w:rsidRPr="00E42B63">
              <w:rPr>
                <w:rFonts w:eastAsia="Times New Roman" w:cstheme="minorHAnsi"/>
                <w:color w:val="000000" w:themeColor="text1"/>
                <w:spacing w:val="5"/>
                <w:sz w:val="19"/>
                <w:szCs w:val="19"/>
                <w:shd w:val="clear" w:color="auto" w:fill="FFFFFF"/>
              </w:rPr>
              <w:t>to shine on those who dwell in darkness and the shadow of death,</w:t>
            </w:r>
            <w:r w:rsidRPr="00E42B63">
              <w:rPr>
                <w:rFonts w:eastAsia="Times New Roman" w:cstheme="minorHAnsi"/>
                <w:color w:val="000000" w:themeColor="text1"/>
                <w:spacing w:val="5"/>
                <w:sz w:val="19"/>
                <w:szCs w:val="19"/>
              </w:rPr>
              <w:t xml:space="preserve"> </w:t>
            </w:r>
            <w:r w:rsidRPr="00E42B63">
              <w:rPr>
                <w:rFonts w:eastAsia="Times New Roman" w:cstheme="minorHAnsi"/>
                <w:color w:val="000000" w:themeColor="text1"/>
                <w:spacing w:val="5"/>
                <w:sz w:val="19"/>
                <w:szCs w:val="19"/>
                <w:shd w:val="clear" w:color="auto" w:fill="FFFFFF"/>
              </w:rPr>
              <w:t>and to guide our feet into the way of peace.”</w:t>
            </w:r>
          </w:p>
          <w:p w14:paraId="601B1475" w14:textId="5599303D" w:rsidR="00CD6C16" w:rsidRPr="00CD6C16" w:rsidRDefault="00CD6C16" w:rsidP="00CD6C16">
            <w:pPr>
              <w:rPr>
                <w:sz w:val="19"/>
                <w:szCs w:val="19"/>
              </w:rPr>
            </w:pPr>
          </w:p>
        </w:tc>
        <w:tc>
          <w:tcPr>
            <w:tcW w:w="2033" w:type="dxa"/>
          </w:tcPr>
          <w:p w14:paraId="412A62B6" w14:textId="6107041E" w:rsidR="009A13F3" w:rsidRDefault="00B834C2" w:rsidP="009A13F3">
            <w:pPr>
              <w:jc w:val="right"/>
              <w:rPr>
                <w:rFonts w:ascii="Berlin Sans FB Demi" w:hAnsi="Berlin Sans FB Demi"/>
                <w:b/>
                <w:color w:val="385623" w:themeColor="accent6" w:themeShade="80"/>
                <w:sz w:val="36"/>
                <w:szCs w:val="36"/>
              </w:rPr>
            </w:pPr>
            <w:r>
              <w:rPr>
                <w:rFonts w:ascii="Berlin Sans FB Demi" w:hAnsi="Berlin Sans FB Demi"/>
                <w:b/>
                <w:color w:val="385623" w:themeColor="accent6" w:themeShade="80"/>
                <w:sz w:val="36"/>
                <w:szCs w:val="36"/>
              </w:rPr>
              <w:t>2</w:t>
            </w:r>
            <w:r w:rsidR="00E42812">
              <w:rPr>
                <w:rFonts w:ascii="Berlin Sans FB Demi" w:hAnsi="Berlin Sans FB Demi"/>
                <w:b/>
                <w:color w:val="385623" w:themeColor="accent6" w:themeShade="80"/>
                <w:sz w:val="36"/>
                <w:szCs w:val="36"/>
              </w:rPr>
              <w:t>5</w:t>
            </w:r>
          </w:p>
          <w:p w14:paraId="15A2405D" w14:textId="77777777" w:rsidR="00F956FB" w:rsidRDefault="00DB3D7E" w:rsidP="00F956FB">
            <w:pPr>
              <w:rPr>
                <w:sz w:val="19"/>
                <w:szCs w:val="19"/>
              </w:rPr>
            </w:pPr>
            <w:r>
              <w:rPr>
                <w:sz w:val="19"/>
                <w:szCs w:val="19"/>
              </w:rPr>
              <w:t xml:space="preserve">We hear in the Gospel today that, “All things came to be through Him” (that is, Christ, the eternal Word of God).  Reflect on those words and your daring hope in God’s power to heal and transform the earth.  </w:t>
            </w:r>
          </w:p>
          <w:p w14:paraId="09ECBD0D" w14:textId="6C3DF772" w:rsidR="00DB3D7E" w:rsidRPr="00F956FB" w:rsidRDefault="00DB3D7E" w:rsidP="00F956FB">
            <w:pPr>
              <w:rPr>
                <w:sz w:val="19"/>
                <w:szCs w:val="19"/>
              </w:rPr>
            </w:pPr>
            <w:r>
              <w:rPr>
                <w:sz w:val="19"/>
                <w:szCs w:val="19"/>
              </w:rPr>
              <w:t xml:space="preserve">Join a social movement to climate justice. </w:t>
            </w:r>
          </w:p>
        </w:tc>
      </w:tr>
    </w:tbl>
    <w:p w14:paraId="4F06D523" w14:textId="77777777" w:rsidR="00E9321B" w:rsidRDefault="00E9321B" w:rsidP="00E9321B"/>
    <w:p w14:paraId="542B7BBA" w14:textId="7CE9C856" w:rsidR="00E9321B" w:rsidRDefault="00E9321B" w:rsidP="00E9321B">
      <w:r>
        <w:rPr>
          <w:noProof/>
        </w:rPr>
        <mc:AlternateContent>
          <mc:Choice Requires="wps">
            <w:drawing>
              <wp:anchor distT="0" distB="0" distL="114300" distR="114300" simplePos="0" relativeHeight="251659264" behindDoc="0" locked="0" layoutInCell="1" allowOverlap="1" wp14:anchorId="4BACFE3E" wp14:editId="7C1FD6D8">
                <wp:simplePos x="0" y="0"/>
                <wp:positionH relativeFrom="margin">
                  <wp:align>right</wp:align>
                </wp:positionH>
                <wp:positionV relativeFrom="paragraph">
                  <wp:posOffset>16511</wp:posOffset>
                </wp:positionV>
                <wp:extent cx="9133840" cy="1510748"/>
                <wp:effectExtent l="0" t="0" r="10160" b="13335"/>
                <wp:wrapNone/>
                <wp:docPr id="10" name="Rectangle 10"/>
                <wp:cNvGraphicFramePr/>
                <a:graphic xmlns:a="http://schemas.openxmlformats.org/drawingml/2006/main">
                  <a:graphicData uri="http://schemas.microsoft.com/office/word/2010/wordprocessingShape">
                    <wps:wsp>
                      <wps:cNvSpPr/>
                      <wps:spPr>
                        <a:xfrm>
                          <a:off x="0" y="0"/>
                          <a:ext cx="9133840" cy="1510748"/>
                        </a:xfrm>
                        <a:prstGeom prst="rect">
                          <a:avLst/>
                        </a:prstGeom>
                        <a:solidFill>
                          <a:srgbClr val="9AB25E"/>
                        </a:solidFill>
                        <a:ln>
                          <a:solidFill>
                            <a:srgbClr val="B4C68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D8044" id="Rectangle 10" o:spid="_x0000_s1026" style="position:absolute;margin-left:668pt;margin-top:1.3pt;width:719.2pt;height:118.9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bEoAIAALEFAAAOAAAAZHJzL2Uyb0RvYy54bWysVE1v2zAMvQ/YfxB0X22nSZsGdYo0XYcB&#10;RRu0HXpWZCk2IIuapMTJfv0o+aNZV/QwLAdFFMlH8pnk5dW+VmQnrKtA5zQ7SSkRmkNR6U1Ofzzf&#10;fplS4jzTBVOgRU4PwtGr+edPl42ZiRGUoAphCYJoN2tMTkvvzSxJHC9FzdwJGKFRKcHWzKNoN0lh&#10;WYPotUpGaXqWNGALY4EL5/D1plXSecSXUnD/IKUTnqicYm4+njae63Am80s221hmyop3abB/yKJm&#10;lcagA9QN84xsbfUXVF1xCw6kP+FQJyBlxUWsAavJ0jfVPJXMiFgLkuPMQJP7f7D8freypCrw2yE9&#10;mtX4jR6RNaY3ShB8Q4Ia42Zo92RWtpMcXkO1e2nr8I91kH0k9TCQKvaecHy8yE5Pp2ME56jLJll6&#10;Pp4G1OTV3VjnvwmoSbjk1GL8SCbb3TnfmvYmIZoDVRW3lVJRsJv1UlmyY/iFLxbXo8nXDv0PM6U/&#10;9rweL8+mfV5HnphlcE0CB23V8eYPSgRApR+FRPqwzlFMOTauGBJinAvts1ZVskK0eU5S/PVphlYP&#10;HpGSCBiQJdY3YHcAvWUL0mO3BHX2wVXEvh+c048Sa50HjxgZtB+c60qDfQ9AYVVd5Na+J6mlJrC0&#10;huKAzWWhnTpn+G2FH/iOOb9iFscMmwJXh3/AQypocgrdjZIS7K/33oM9dj9qKWlwbHPqfm6ZFZSo&#10;7xrn4iIbh17zURhPzkco2GPN+lijt/USsG8yXFKGx2uw96q/Sgv1C26YRYiKKqY5xs4p97YXlr5d&#10;J7ijuFgsohnOtmH+Tj8ZHsADq6GBn/cvzJquyz0OyD30I85mb5q9tQ2eGhZbD7KKk/DKa8c37oXY&#10;ON0OC4vnWI5Wr5t2/hsAAP//AwBQSwMEFAAGAAgAAAAhABgwmhLdAAAABwEAAA8AAABkcnMvZG93&#10;bnJldi54bWxMj81OwzAQhO9IvIO1lbhRu2laVSFOBRQkjvRHnN14m6S115HttoGnxz3BcWdGM9+W&#10;y8EadkEfOkcSJmMBDKl2uqNGwm77/rgAFqIirYwjlPCNAZbV/V2pCu2utMbLJjYslVAolIQ2xr7g&#10;PNQtWhXGrkdK3sF5q2I6fcO1V9dUbg3PhJhzqzpKC63q8bXF+rQ5WwnHwWSrdbN7m/0cPr0X26+P&#10;7iWT8mE0PD8BizjEvzDc8BM6VIlp786kAzMS0iNRQjYHdjPz6SIHtk9CLmbAq5L/569+AQAA//8D&#10;AFBLAQItABQABgAIAAAAIQC2gziS/gAAAOEBAAATAAAAAAAAAAAAAAAAAAAAAABbQ29udGVudF9U&#10;eXBlc10ueG1sUEsBAi0AFAAGAAgAAAAhADj9If/WAAAAlAEAAAsAAAAAAAAAAAAAAAAALwEAAF9y&#10;ZWxzLy5yZWxzUEsBAi0AFAAGAAgAAAAhACykxsSgAgAAsQUAAA4AAAAAAAAAAAAAAAAALgIAAGRy&#10;cy9lMm9Eb2MueG1sUEsBAi0AFAAGAAgAAAAhABgwmhLdAAAABwEAAA8AAAAAAAAAAAAAAAAA+gQA&#10;AGRycy9kb3ducmV2LnhtbFBLBQYAAAAABAAEAPMAAAAEBgAAAAA=&#10;" fillcolor="#9ab25e" strokecolor="#b4c688" strokeweight="1pt">
                <w10:wrap anchorx="margin"/>
              </v:rect>
            </w:pict>
          </mc:Fallback>
        </mc:AlternateContent>
      </w:r>
      <w:r>
        <w:rPr>
          <w:noProof/>
        </w:rPr>
        <mc:AlternateContent>
          <mc:Choice Requires="wps">
            <w:drawing>
              <wp:anchor distT="0" distB="0" distL="114300" distR="114300" simplePos="0" relativeHeight="251660288" behindDoc="0" locked="0" layoutInCell="1" allowOverlap="1" wp14:anchorId="606CBCBB" wp14:editId="77D4A2EF">
                <wp:simplePos x="0" y="0"/>
                <wp:positionH relativeFrom="column">
                  <wp:posOffset>159026</wp:posOffset>
                </wp:positionH>
                <wp:positionV relativeFrom="paragraph">
                  <wp:posOffset>182355</wp:posOffset>
                </wp:positionV>
                <wp:extent cx="8865704" cy="1192696"/>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8865704" cy="1192696"/>
                        </a:xfrm>
                        <a:prstGeom prst="rect">
                          <a:avLst/>
                        </a:prstGeom>
                        <a:solidFill>
                          <a:srgbClr val="9AB25E"/>
                        </a:solidFill>
                        <a:ln w="6350">
                          <a:noFill/>
                        </a:ln>
                        <a:effectLst>
                          <a:outerShdw blurRad="50800" dist="50800" dir="5400000" sx="1000" sy="1000" algn="ctr" rotWithShape="0">
                            <a:srgbClr val="000000"/>
                          </a:outerShdw>
                        </a:effectLst>
                      </wps:spPr>
                      <wps:txbx>
                        <w:txbxContent>
                          <w:p w14:paraId="566FB69D" w14:textId="26C5389E" w:rsidR="00E9321B" w:rsidRDefault="00E9321B" w:rsidP="00E9321B">
                            <w:pPr>
                              <w:spacing w:line="240" w:lineRule="auto"/>
                              <w:jc w:val="both"/>
                            </w:pPr>
                            <w:r w:rsidRPr="00E9321B">
                              <w:rPr>
                                <w:rFonts w:ascii="Times New Roman" w:hAnsi="Times New Roman" w:cs="Times New Roman"/>
                                <w:color w:val="FFFFFF" w:themeColor="background1"/>
                              </w:rPr>
                              <w:t>“When the Roman Empire was seeking to impose absolute dominion, the faithful would once again find consolation and hope in a growing trust in the all-powerful God: “Great and wonderful are your deeds, O Lord God the Almighty! Just and true are your ways!” (Rev. 15:3)</w:t>
                            </w:r>
                            <w:r w:rsidR="002579CA">
                              <w:rPr>
                                <w:rFonts w:ascii="Times New Roman" w:hAnsi="Times New Roman" w:cs="Times New Roman"/>
                                <w:color w:val="FFFFFF" w:themeColor="background1"/>
                              </w:rPr>
                              <w:t xml:space="preserve"> </w:t>
                            </w:r>
                            <w:r w:rsidRPr="00E9321B">
                              <w:rPr>
                                <w:rFonts w:ascii="Times New Roman" w:hAnsi="Times New Roman" w:cs="Times New Roman"/>
                                <w:color w:val="FFFFFF" w:themeColor="background1"/>
                              </w:rPr>
                              <w:t xml:space="preserve"> The God who created the universe out of nothing can also intervene in this world and overcome every form of evil. Injustice is not invincible.”  </w:t>
                            </w:r>
                            <w:r w:rsidRPr="00A261CE">
                              <w:rPr>
                                <w:b/>
                                <w:bCs/>
                                <w:sz w:val="18"/>
                                <w:szCs w:val="18"/>
                              </w:rPr>
                              <w:t xml:space="preserve">Pope Francis in </w:t>
                            </w:r>
                            <w:r w:rsidRPr="00A261CE">
                              <w:rPr>
                                <w:b/>
                                <w:bCs/>
                                <w:i/>
                                <w:iCs/>
                                <w:sz w:val="18"/>
                                <w:szCs w:val="18"/>
                              </w:rPr>
                              <w:t>Laudato Si’</w:t>
                            </w:r>
                            <w:r w:rsidRPr="00A261CE">
                              <w:rPr>
                                <w:b/>
                                <w:bCs/>
                                <w:sz w:val="18"/>
                                <w:szCs w:val="18"/>
                              </w:rPr>
                              <w:t>, n. 74</w:t>
                            </w:r>
                            <w:r>
                              <w:t xml:space="preserve"> </w:t>
                            </w:r>
                          </w:p>
                          <w:p w14:paraId="0295FC90" w14:textId="1FB8A7F8" w:rsidR="00E9321B" w:rsidRDefault="00E9321B" w:rsidP="00E9321B">
                            <w:pPr>
                              <w:spacing w:line="240" w:lineRule="auto"/>
                            </w:pPr>
                            <w:r w:rsidRPr="00E9321B">
                              <w:rPr>
                                <w:color w:val="FFFFFF" w:themeColor="background1"/>
                              </w:rPr>
                              <w:t xml:space="preserve"> </w:t>
                            </w:r>
                            <w:r w:rsidRPr="00E9321B">
                              <w:rPr>
                                <w:rFonts w:ascii="Times New Roman" w:hAnsi="Times New Roman" w:cs="Times New Roman"/>
                                <w:color w:val="FFFFFF" w:themeColor="background1"/>
                              </w:rPr>
                              <w:t>“Politics and business have been slow to react in a way commensurate with the urgency of the challenges facing our world. Although the post-industrial period may well be remembered as one of the most irresponsible in history, nonetheless there is reason to hope that humanity at the dawn of the twenty-first century will be remembered for having generously shouldered its grave responsibilities.”</w:t>
                            </w:r>
                            <w:r w:rsidRPr="00E9321B">
                              <w:rPr>
                                <w:color w:val="FFFFFF" w:themeColor="background1"/>
                              </w:rPr>
                              <w:t xml:space="preserve">  </w:t>
                            </w:r>
                            <w:r w:rsidRPr="00A261CE">
                              <w:rPr>
                                <w:b/>
                                <w:bCs/>
                                <w:sz w:val="18"/>
                                <w:szCs w:val="18"/>
                              </w:rPr>
                              <w:t xml:space="preserve">Pope Francis in </w:t>
                            </w:r>
                            <w:r w:rsidRPr="00A261CE">
                              <w:rPr>
                                <w:b/>
                                <w:bCs/>
                                <w:i/>
                                <w:iCs/>
                                <w:sz w:val="18"/>
                                <w:szCs w:val="18"/>
                              </w:rPr>
                              <w:t>Laudato Si’</w:t>
                            </w:r>
                            <w:r w:rsidRPr="00A261CE">
                              <w:rPr>
                                <w:b/>
                                <w:bCs/>
                                <w:sz w:val="18"/>
                                <w:szCs w:val="18"/>
                              </w:rPr>
                              <w:t>, n. 165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6CBCBB" id="_x0000_t202" coordsize="21600,21600" o:spt="202" path="m,l,21600r21600,l21600,xe">
                <v:stroke joinstyle="miter"/>
                <v:path gradientshapeok="t" o:connecttype="rect"/>
              </v:shapetype>
              <v:shape id="Text Box 12" o:spid="_x0000_s1026" type="#_x0000_t202" style="position:absolute;margin-left:12.5pt;margin-top:14.35pt;width:698.1pt;height:9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P/OlgIAAC4FAAAOAAAAZHJzL2Uyb0RvYy54bWysVE1vGjEQvVfqf7B8b3ahQABliUjSVJWi&#10;JCqpcjZeL2vJa7u2YTf99X32AqFJT1U5mPna55k3M7647BpFdsJ5aXRBB2c5JUJzU0q9KeiPp9tP&#10;U0p8YLpkymhR0Bfh6eXi44eL1s7F0NRGlcIRgGg/b21B6xDsPMs8r0XD/JmxQsNZGdewANVtstKx&#10;FuiNyoZ5Psla40rrDBfew3rTO+ki4VeV4OGhqrwIRBUUuYV0unSu45ktLth845itJd+nwf4hi4ZJ&#10;jUuPUDcsMLJ18h1UI7kz3lThjJsmM1UluUg1oJpB/qaaVc2sSLWAHG+PNPn/B8vvd4+OyBK9G1Ki&#10;WYMePYkukCvTEZjAT2v9HGEri8DQwY7Yg93DGMvuKtfEfxRE4AfTL0d2IxqHcTqdjM/zESUcvsFg&#10;NpzMJhEne/3cOh++CtOQKBTUoX2JVba786EPPYTE27xRsryVSiXFbdbXypEdQ6tny6vh+Mse/Y8w&#10;pUlb0MnncZ6QtYnf99BKRxyRpgb3pXq2QbhVXbZkrbbuOwNP43yao75SxgyPCkZqPMrjD/MeGeql&#10;WGmSmNpgP3hwlDgTnmWoU3MjSe+SjyjA6ZMyhwwSUSfJZbEvPf9RCt266/t46M3alC9oGa5LDfGW&#10;30rQesd8eGQOU45UsbnhAUelDFgxe4mS2rhff7PHeAwfvJS02JqC+p9b5gQl6pvGWM4GoxFgQ1JG&#10;4/MhFHfqWZ969La5NujWAJxZnsQYH9RBrJxpnrHgy3grXExz3F3QcBCvQ7/LeCC4WC5TEBbLsnCn&#10;V5ZH6EhvHJqn7pk5u5+sgKG8N4f9YvM3A9bHxi+1WW6DqWSavshzzyqaERUsZWrL/gGJW3+qp6jX&#10;Z27xGwAA//8DAFBLAwQUAAYACAAAACEAO4jwDt4AAAAKAQAADwAAAGRycy9kb3ducmV2LnhtbEyP&#10;wU7DMBBE70j8g7VI3KgTQ0tJ41SooncI/QAnXpK0sR1sNwl8PdsTPa12ZzT7Jt/Opmcj+tA5KyFd&#10;JMDQ1k53tpFw+Nw/rIGFqKxWvbMo4QcDbIvbm1xl2k32A8cyNoxCbMiUhDbGIeM81C0aFRZuQEva&#10;l/NGRVp9w7VXE4WbnoskWXGjOksfWjXgrsX6VJ6NhN9393g6TsJX38NL48f0bVfuD1Le382vG2AR&#10;5/hvhgs+oUNBTJU7Wx1YL0EsqUqkuX4GdtGfRCqAVXRJV0vgRc6vKxR/AAAA//8DAFBLAQItABQA&#10;BgAIAAAAIQC2gziS/gAAAOEBAAATAAAAAAAAAAAAAAAAAAAAAABbQ29udGVudF9UeXBlc10ueG1s&#10;UEsBAi0AFAAGAAgAAAAhADj9If/WAAAAlAEAAAsAAAAAAAAAAAAAAAAALwEAAF9yZWxzLy5yZWxz&#10;UEsBAi0AFAAGAAgAAAAhAPjA/86WAgAALgUAAA4AAAAAAAAAAAAAAAAALgIAAGRycy9lMm9Eb2Mu&#10;eG1sUEsBAi0AFAAGAAgAAAAhADuI8A7eAAAACgEAAA8AAAAAAAAAAAAAAAAA8AQAAGRycy9kb3du&#10;cmV2LnhtbFBLBQYAAAAABAAEAPMAAAD7BQAAAAA=&#10;" fillcolor="#9ab25e" stroked="f" strokeweight=".5pt">
                <v:shadow on="t" type="perspective" color="black" offset="0,4pt" matrix="655f,,,655f"/>
                <v:textbox>
                  <w:txbxContent>
                    <w:p w14:paraId="566FB69D" w14:textId="26C5389E" w:rsidR="00E9321B" w:rsidRDefault="00E9321B" w:rsidP="00E9321B">
                      <w:pPr>
                        <w:spacing w:line="240" w:lineRule="auto"/>
                        <w:jc w:val="both"/>
                      </w:pPr>
                      <w:r w:rsidRPr="00E9321B">
                        <w:rPr>
                          <w:rFonts w:ascii="Times New Roman" w:hAnsi="Times New Roman" w:cs="Times New Roman"/>
                          <w:color w:val="FFFFFF" w:themeColor="background1"/>
                        </w:rPr>
                        <w:t>“When the Roman Empire was seeking to impose absolute dominion, the faithful would once again find consolation and hope in a growing trust in the all-powerful God: “Great and wonderful are your deeds, O Lord God the Almighty! Just and true are your ways!” (Rev. 15:3)</w:t>
                      </w:r>
                      <w:r w:rsidR="002579CA">
                        <w:rPr>
                          <w:rFonts w:ascii="Times New Roman" w:hAnsi="Times New Roman" w:cs="Times New Roman"/>
                          <w:color w:val="FFFFFF" w:themeColor="background1"/>
                        </w:rPr>
                        <w:t xml:space="preserve"> </w:t>
                      </w:r>
                      <w:r w:rsidRPr="00E9321B">
                        <w:rPr>
                          <w:rFonts w:ascii="Times New Roman" w:hAnsi="Times New Roman" w:cs="Times New Roman"/>
                          <w:color w:val="FFFFFF" w:themeColor="background1"/>
                        </w:rPr>
                        <w:t xml:space="preserve"> The God who created the universe out of nothing can also intervene in this world and overcome every form of evil. Injustice is not invincible.”  </w:t>
                      </w:r>
                      <w:r w:rsidRPr="00A261CE">
                        <w:rPr>
                          <w:b/>
                          <w:bCs/>
                          <w:sz w:val="18"/>
                          <w:szCs w:val="18"/>
                        </w:rPr>
                        <w:t xml:space="preserve">Pope Francis in </w:t>
                      </w:r>
                      <w:r w:rsidRPr="00A261CE">
                        <w:rPr>
                          <w:b/>
                          <w:bCs/>
                          <w:i/>
                          <w:iCs/>
                          <w:sz w:val="18"/>
                          <w:szCs w:val="18"/>
                        </w:rPr>
                        <w:t>Laudato Si’</w:t>
                      </w:r>
                      <w:r w:rsidRPr="00A261CE">
                        <w:rPr>
                          <w:b/>
                          <w:bCs/>
                          <w:sz w:val="18"/>
                          <w:szCs w:val="18"/>
                        </w:rPr>
                        <w:t>, n. 74</w:t>
                      </w:r>
                      <w:r>
                        <w:t xml:space="preserve"> </w:t>
                      </w:r>
                    </w:p>
                    <w:p w14:paraId="0295FC90" w14:textId="1FB8A7F8" w:rsidR="00E9321B" w:rsidRDefault="00E9321B" w:rsidP="00E9321B">
                      <w:pPr>
                        <w:spacing w:line="240" w:lineRule="auto"/>
                      </w:pPr>
                      <w:r w:rsidRPr="00E9321B">
                        <w:rPr>
                          <w:color w:val="FFFFFF" w:themeColor="background1"/>
                        </w:rPr>
                        <w:t xml:space="preserve"> </w:t>
                      </w:r>
                      <w:r w:rsidRPr="00E9321B">
                        <w:rPr>
                          <w:rFonts w:ascii="Times New Roman" w:hAnsi="Times New Roman" w:cs="Times New Roman"/>
                          <w:color w:val="FFFFFF" w:themeColor="background1"/>
                        </w:rPr>
                        <w:t>“Politics and business have been slow to react in a way commensurate with the urgency of the challenges facing our world. Although the post-industrial period may well be remembered as one of the most irresponsible in history, nonetheless there is reason to hope that humanity at the dawn of the twenty-first century will be remembered for having generously shouldered its grave responsibilities.”</w:t>
                      </w:r>
                      <w:r w:rsidRPr="00E9321B">
                        <w:rPr>
                          <w:color w:val="FFFFFF" w:themeColor="background1"/>
                        </w:rPr>
                        <w:t xml:space="preserve">  </w:t>
                      </w:r>
                      <w:r w:rsidRPr="00A261CE">
                        <w:rPr>
                          <w:b/>
                          <w:bCs/>
                          <w:sz w:val="18"/>
                          <w:szCs w:val="18"/>
                        </w:rPr>
                        <w:t xml:space="preserve">Pope Francis in </w:t>
                      </w:r>
                      <w:r w:rsidRPr="00A261CE">
                        <w:rPr>
                          <w:b/>
                          <w:bCs/>
                          <w:i/>
                          <w:iCs/>
                          <w:sz w:val="18"/>
                          <w:szCs w:val="18"/>
                        </w:rPr>
                        <w:t>Laudato Si’</w:t>
                      </w:r>
                      <w:r w:rsidRPr="00A261CE">
                        <w:rPr>
                          <w:b/>
                          <w:bCs/>
                          <w:sz w:val="18"/>
                          <w:szCs w:val="18"/>
                        </w:rPr>
                        <w:t>, n. 165</w:t>
                      </w:r>
                    </w:p>
                  </w:txbxContent>
                </v:textbox>
              </v:shape>
            </w:pict>
          </mc:Fallback>
        </mc:AlternateContent>
      </w:r>
    </w:p>
    <w:p w14:paraId="23368183" w14:textId="77777777" w:rsidR="00E9321B" w:rsidRDefault="00E9321B" w:rsidP="00E9321B"/>
    <w:p w14:paraId="7D134A7D" w14:textId="77777777" w:rsidR="00E9321B" w:rsidRDefault="00E9321B" w:rsidP="00E9321B"/>
    <w:p w14:paraId="681D9DAF" w14:textId="77777777" w:rsidR="00E9321B" w:rsidRDefault="00E9321B" w:rsidP="00E9321B"/>
    <w:p w14:paraId="53374194" w14:textId="77777777" w:rsidR="00E9321B" w:rsidRPr="002F1BA6" w:rsidRDefault="00E9321B" w:rsidP="00E9321B">
      <w:pPr>
        <w:rPr>
          <w:rFonts w:ascii="Amasis MT Pro" w:hAnsi="Amasis MT Pro"/>
        </w:rPr>
      </w:pPr>
    </w:p>
    <w:p w14:paraId="09DBA00A" w14:textId="77777777" w:rsidR="00E9321B" w:rsidRDefault="00E9321B" w:rsidP="00E9321B"/>
    <w:p w14:paraId="62672DD0" w14:textId="6E1831A6" w:rsidR="00FE226D" w:rsidRDefault="00692CBC" w:rsidP="00692CBC">
      <w:r>
        <w:t>*</w:t>
      </w:r>
      <w:r w:rsidRPr="00DB3D7E">
        <w:rPr>
          <w:b/>
          <w:bCs/>
        </w:rPr>
        <w:t>Catholics Social Teachings and the Green New Deal</w:t>
      </w:r>
      <w:r>
        <w:t xml:space="preserve">/ a webinar from the Catholic Climate Covenant </w:t>
      </w:r>
      <w:hyperlink r:id="rId15" w:history="1">
        <w:r w:rsidR="00FE226D" w:rsidRPr="008C6BE9">
          <w:rPr>
            <w:rStyle w:val="Hyperlink"/>
          </w:rPr>
          <w:t>https://www.bing.com/videos/search?q=Catholic+Climate+Covenant&amp;docid=608019321760142548&amp;mid=D80A5925F3962E91D2EED80A5925F3962E91D2EE&amp;view=detail&amp;FORM=VIRE</w:t>
        </w:r>
      </w:hyperlink>
    </w:p>
    <w:p w14:paraId="3D6AF798" w14:textId="313599BA" w:rsidR="00692CBC" w:rsidRDefault="00692CBC" w:rsidP="00355515">
      <w:r>
        <w:t xml:space="preserve">  </w:t>
      </w:r>
    </w:p>
    <w:p w14:paraId="40832CEB" w14:textId="584CC7C3" w:rsidR="00457839" w:rsidRPr="005B1C2D" w:rsidRDefault="005B1C2D">
      <w:r w:rsidRPr="005B1C2D">
        <w:t xml:space="preserve">*A video, </w:t>
      </w:r>
      <w:r w:rsidRPr="005B1C2D">
        <w:rPr>
          <w:b/>
          <w:bCs/>
          <w:i/>
          <w:iCs/>
        </w:rPr>
        <w:t>The Compost Story</w:t>
      </w:r>
      <w:r>
        <w:t xml:space="preserve"> </w:t>
      </w:r>
      <w:r w:rsidRPr="005B1C2D">
        <w:t xml:space="preserve"> </w:t>
      </w:r>
      <w:hyperlink r:id="rId16" w:history="1">
        <w:r w:rsidRPr="005B1C2D">
          <w:rPr>
            <w:rStyle w:val="Hyperlink"/>
          </w:rPr>
          <w:t>https://www.youtube.com/watch?v=bqDQD8cvO5Y&amp;t=8s</w:t>
        </w:r>
      </w:hyperlink>
    </w:p>
    <w:p w14:paraId="1B25B6F1" w14:textId="14986866" w:rsidR="005B1C2D" w:rsidRDefault="005B1C2D"/>
    <w:p w14:paraId="35E9BB64" w14:textId="087543C3" w:rsidR="005B1C2D" w:rsidRPr="005B1C2D" w:rsidRDefault="005B1C2D" w:rsidP="005B1C2D">
      <w:pPr>
        <w:jc w:val="center"/>
        <w:rPr>
          <w:i/>
          <w:iCs/>
          <w:color w:val="FF0000"/>
        </w:rPr>
      </w:pPr>
      <w:r w:rsidRPr="005B1C2D">
        <w:rPr>
          <w:i/>
          <w:iCs/>
          <w:color w:val="FF0000"/>
        </w:rPr>
        <w:t>The above links are also available on the website of the Immaculate Conception Church under Advent program.</w:t>
      </w:r>
    </w:p>
    <w:sectPr w:rsidR="005B1C2D" w:rsidRPr="005B1C2D" w:rsidSect="00191C92">
      <w:pgSz w:w="15840" w:h="12240" w:orient="landscape"/>
      <w:pgMar w:top="45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F1CE9" w14:textId="77777777" w:rsidR="008D352C" w:rsidRDefault="008D352C" w:rsidP="00D104D4">
      <w:pPr>
        <w:spacing w:after="0" w:line="240" w:lineRule="auto"/>
      </w:pPr>
      <w:r>
        <w:separator/>
      </w:r>
    </w:p>
  </w:endnote>
  <w:endnote w:type="continuationSeparator" w:id="0">
    <w:p w14:paraId="109C20BD" w14:textId="77777777" w:rsidR="008D352C" w:rsidRDefault="008D352C" w:rsidP="00D1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erlin Sans FB Demi">
    <w:panose1 w:val="020E0802020502020306"/>
    <w:charset w:val="00"/>
    <w:family w:val="swiss"/>
    <w:pitch w:val="variable"/>
    <w:sig w:usb0="00000003" w:usb1="00000000" w:usb2="00000000" w:usb3="00000000" w:csb0="00000001" w:csb1="00000000"/>
  </w:font>
  <w:font w:name="Amasis MT Pro">
    <w:panose1 w:val="02040504050005020304"/>
    <w:charset w:val="00"/>
    <w:family w:val="roman"/>
    <w:pitch w:val="variable"/>
    <w:sig w:usb0="A00000AF" w:usb1="40002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EA244" w14:textId="77777777" w:rsidR="008D352C" w:rsidRDefault="008D352C" w:rsidP="00D104D4">
      <w:pPr>
        <w:spacing w:after="0" w:line="240" w:lineRule="auto"/>
      </w:pPr>
      <w:r>
        <w:separator/>
      </w:r>
    </w:p>
  </w:footnote>
  <w:footnote w:type="continuationSeparator" w:id="0">
    <w:p w14:paraId="320401E7" w14:textId="77777777" w:rsidR="008D352C" w:rsidRDefault="008D352C" w:rsidP="00D10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9210E"/>
    <w:multiLevelType w:val="hybridMultilevel"/>
    <w:tmpl w:val="A8126F4C"/>
    <w:lvl w:ilvl="0" w:tplc="8BA6DC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285313"/>
    <w:multiLevelType w:val="hybridMultilevel"/>
    <w:tmpl w:val="99B67D28"/>
    <w:lvl w:ilvl="0" w:tplc="0BB0A75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C4A"/>
    <w:rsid w:val="00004976"/>
    <w:rsid w:val="00026857"/>
    <w:rsid w:val="00027513"/>
    <w:rsid w:val="000352B3"/>
    <w:rsid w:val="00035775"/>
    <w:rsid w:val="0004340B"/>
    <w:rsid w:val="000623F1"/>
    <w:rsid w:val="00062C55"/>
    <w:rsid w:val="00070D36"/>
    <w:rsid w:val="00072658"/>
    <w:rsid w:val="00075950"/>
    <w:rsid w:val="000830C9"/>
    <w:rsid w:val="000941F5"/>
    <w:rsid w:val="00096EAC"/>
    <w:rsid w:val="000A690A"/>
    <w:rsid w:val="000B0205"/>
    <w:rsid w:val="000B0F4F"/>
    <w:rsid w:val="000B639F"/>
    <w:rsid w:val="001159E2"/>
    <w:rsid w:val="00117AFB"/>
    <w:rsid w:val="00123890"/>
    <w:rsid w:val="00130830"/>
    <w:rsid w:val="00147853"/>
    <w:rsid w:val="001654CC"/>
    <w:rsid w:val="00180CBC"/>
    <w:rsid w:val="00181C24"/>
    <w:rsid w:val="00183B2E"/>
    <w:rsid w:val="00187D17"/>
    <w:rsid w:val="00191C92"/>
    <w:rsid w:val="001A1970"/>
    <w:rsid w:val="001C3988"/>
    <w:rsid w:val="001D11CE"/>
    <w:rsid w:val="001D4D61"/>
    <w:rsid w:val="001E3E93"/>
    <w:rsid w:val="001F3EE4"/>
    <w:rsid w:val="00205479"/>
    <w:rsid w:val="0020793C"/>
    <w:rsid w:val="00254435"/>
    <w:rsid w:val="002579CA"/>
    <w:rsid w:val="002845C3"/>
    <w:rsid w:val="00287719"/>
    <w:rsid w:val="002A0B0D"/>
    <w:rsid w:val="002A1220"/>
    <w:rsid w:val="002A2B25"/>
    <w:rsid w:val="002C135B"/>
    <w:rsid w:val="00303905"/>
    <w:rsid w:val="00315A3B"/>
    <w:rsid w:val="003210D1"/>
    <w:rsid w:val="00321758"/>
    <w:rsid w:val="003400B2"/>
    <w:rsid w:val="00352B89"/>
    <w:rsid w:val="00354D45"/>
    <w:rsid w:val="00355515"/>
    <w:rsid w:val="00361D10"/>
    <w:rsid w:val="0036210D"/>
    <w:rsid w:val="0036298D"/>
    <w:rsid w:val="00383FD2"/>
    <w:rsid w:val="00391053"/>
    <w:rsid w:val="00394334"/>
    <w:rsid w:val="00394369"/>
    <w:rsid w:val="00396A8B"/>
    <w:rsid w:val="003B0DEE"/>
    <w:rsid w:val="003C22B6"/>
    <w:rsid w:val="003C243E"/>
    <w:rsid w:val="003C3C8C"/>
    <w:rsid w:val="003C43C8"/>
    <w:rsid w:val="003C50C9"/>
    <w:rsid w:val="003D52AD"/>
    <w:rsid w:val="003F2BF8"/>
    <w:rsid w:val="00402E06"/>
    <w:rsid w:val="004064DF"/>
    <w:rsid w:val="004070B6"/>
    <w:rsid w:val="00423818"/>
    <w:rsid w:val="0042783A"/>
    <w:rsid w:val="0043789A"/>
    <w:rsid w:val="004524E5"/>
    <w:rsid w:val="00457839"/>
    <w:rsid w:val="00462984"/>
    <w:rsid w:val="00470A59"/>
    <w:rsid w:val="004749C1"/>
    <w:rsid w:val="00483589"/>
    <w:rsid w:val="00497015"/>
    <w:rsid w:val="0049787F"/>
    <w:rsid w:val="004A0E67"/>
    <w:rsid w:val="004A69CB"/>
    <w:rsid w:val="004A760D"/>
    <w:rsid w:val="004D2071"/>
    <w:rsid w:val="004E6072"/>
    <w:rsid w:val="00501C37"/>
    <w:rsid w:val="005062D5"/>
    <w:rsid w:val="00527701"/>
    <w:rsid w:val="0054076B"/>
    <w:rsid w:val="00540C08"/>
    <w:rsid w:val="00541433"/>
    <w:rsid w:val="0054169F"/>
    <w:rsid w:val="0054334E"/>
    <w:rsid w:val="005516B7"/>
    <w:rsid w:val="00552173"/>
    <w:rsid w:val="005627D3"/>
    <w:rsid w:val="00571541"/>
    <w:rsid w:val="00574BC2"/>
    <w:rsid w:val="005867AF"/>
    <w:rsid w:val="00593AC2"/>
    <w:rsid w:val="005953F3"/>
    <w:rsid w:val="005A7315"/>
    <w:rsid w:val="005B0DC8"/>
    <w:rsid w:val="005B0E97"/>
    <w:rsid w:val="005B1C2D"/>
    <w:rsid w:val="005B2461"/>
    <w:rsid w:val="005B4FD1"/>
    <w:rsid w:val="005B6766"/>
    <w:rsid w:val="005C24D2"/>
    <w:rsid w:val="005D4375"/>
    <w:rsid w:val="005D6CDD"/>
    <w:rsid w:val="005E0AE3"/>
    <w:rsid w:val="00601E83"/>
    <w:rsid w:val="00614DD5"/>
    <w:rsid w:val="00616969"/>
    <w:rsid w:val="00676CF0"/>
    <w:rsid w:val="00686D66"/>
    <w:rsid w:val="00692CBC"/>
    <w:rsid w:val="006B7EA5"/>
    <w:rsid w:val="0071487B"/>
    <w:rsid w:val="00740249"/>
    <w:rsid w:val="00766C2B"/>
    <w:rsid w:val="007731D9"/>
    <w:rsid w:val="007817E9"/>
    <w:rsid w:val="0079324E"/>
    <w:rsid w:val="007954D3"/>
    <w:rsid w:val="00795ADF"/>
    <w:rsid w:val="00797A10"/>
    <w:rsid w:val="007A142B"/>
    <w:rsid w:val="007A22CB"/>
    <w:rsid w:val="007A310E"/>
    <w:rsid w:val="007C3F27"/>
    <w:rsid w:val="007C55B8"/>
    <w:rsid w:val="007D095F"/>
    <w:rsid w:val="007D564C"/>
    <w:rsid w:val="007F0B62"/>
    <w:rsid w:val="007F7571"/>
    <w:rsid w:val="0080452E"/>
    <w:rsid w:val="008046D2"/>
    <w:rsid w:val="008149BA"/>
    <w:rsid w:val="00822908"/>
    <w:rsid w:val="008267F3"/>
    <w:rsid w:val="00862C4A"/>
    <w:rsid w:val="00872DA5"/>
    <w:rsid w:val="00880CF4"/>
    <w:rsid w:val="008816F5"/>
    <w:rsid w:val="008856F5"/>
    <w:rsid w:val="00885DB0"/>
    <w:rsid w:val="00886E84"/>
    <w:rsid w:val="008A463A"/>
    <w:rsid w:val="008A6820"/>
    <w:rsid w:val="008C454B"/>
    <w:rsid w:val="008C5971"/>
    <w:rsid w:val="008C597F"/>
    <w:rsid w:val="008D352C"/>
    <w:rsid w:val="008E1E56"/>
    <w:rsid w:val="009055AB"/>
    <w:rsid w:val="00914770"/>
    <w:rsid w:val="00916B6A"/>
    <w:rsid w:val="0095761B"/>
    <w:rsid w:val="00962857"/>
    <w:rsid w:val="00976B92"/>
    <w:rsid w:val="00995C24"/>
    <w:rsid w:val="009A13F3"/>
    <w:rsid w:val="009A2528"/>
    <w:rsid w:val="009B1162"/>
    <w:rsid w:val="009B1F05"/>
    <w:rsid w:val="009B651E"/>
    <w:rsid w:val="009D188C"/>
    <w:rsid w:val="009D1BF4"/>
    <w:rsid w:val="00A06009"/>
    <w:rsid w:val="00A06BA5"/>
    <w:rsid w:val="00A07D4E"/>
    <w:rsid w:val="00A20D35"/>
    <w:rsid w:val="00A31F15"/>
    <w:rsid w:val="00A468B1"/>
    <w:rsid w:val="00A70058"/>
    <w:rsid w:val="00A71F54"/>
    <w:rsid w:val="00A72030"/>
    <w:rsid w:val="00A77D89"/>
    <w:rsid w:val="00A869F2"/>
    <w:rsid w:val="00AC15F0"/>
    <w:rsid w:val="00AC5AC4"/>
    <w:rsid w:val="00AD507F"/>
    <w:rsid w:val="00AE046C"/>
    <w:rsid w:val="00AE5ED4"/>
    <w:rsid w:val="00AF14A4"/>
    <w:rsid w:val="00AF6C72"/>
    <w:rsid w:val="00B01B09"/>
    <w:rsid w:val="00B21952"/>
    <w:rsid w:val="00B24A6A"/>
    <w:rsid w:val="00B26A27"/>
    <w:rsid w:val="00B3344A"/>
    <w:rsid w:val="00B36087"/>
    <w:rsid w:val="00B372BD"/>
    <w:rsid w:val="00B553E1"/>
    <w:rsid w:val="00B72583"/>
    <w:rsid w:val="00B745CF"/>
    <w:rsid w:val="00B834C2"/>
    <w:rsid w:val="00B83C82"/>
    <w:rsid w:val="00B85381"/>
    <w:rsid w:val="00B873C2"/>
    <w:rsid w:val="00B87C34"/>
    <w:rsid w:val="00BA322A"/>
    <w:rsid w:val="00BB2182"/>
    <w:rsid w:val="00BB64B5"/>
    <w:rsid w:val="00BC2345"/>
    <w:rsid w:val="00BE671F"/>
    <w:rsid w:val="00BF0804"/>
    <w:rsid w:val="00BF7E48"/>
    <w:rsid w:val="00C05184"/>
    <w:rsid w:val="00C10A89"/>
    <w:rsid w:val="00C200B9"/>
    <w:rsid w:val="00C2478C"/>
    <w:rsid w:val="00C373D4"/>
    <w:rsid w:val="00C409F4"/>
    <w:rsid w:val="00C44EF4"/>
    <w:rsid w:val="00C60FCF"/>
    <w:rsid w:val="00C64249"/>
    <w:rsid w:val="00C65856"/>
    <w:rsid w:val="00C822F2"/>
    <w:rsid w:val="00C852E8"/>
    <w:rsid w:val="00CA53FE"/>
    <w:rsid w:val="00CA592E"/>
    <w:rsid w:val="00CB2251"/>
    <w:rsid w:val="00CB4244"/>
    <w:rsid w:val="00CB60F0"/>
    <w:rsid w:val="00CD6C16"/>
    <w:rsid w:val="00CE5DE8"/>
    <w:rsid w:val="00CE62D4"/>
    <w:rsid w:val="00D03DC5"/>
    <w:rsid w:val="00D05E5D"/>
    <w:rsid w:val="00D104D4"/>
    <w:rsid w:val="00D15CA7"/>
    <w:rsid w:val="00D22DB2"/>
    <w:rsid w:val="00D247EB"/>
    <w:rsid w:val="00D250CB"/>
    <w:rsid w:val="00D35B6C"/>
    <w:rsid w:val="00D41C48"/>
    <w:rsid w:val="00D4702E"/>
    <w:rsid w:val="00D749FA"/>
    <w:rsid w:val="00D7671E"/>
    <w:rsid w:val="00D81BE2"/>
    <w:rsid w:val="00D905CC"/>
    <w:rsid w:val="00DA3BFC"/>
    <w:rsid w:val="00DB1DAF"/>
    <w:rsid w:val="00DB21CE"/>
    <w:rsid w:val="00DB3D7E"/>
    <w:rsid w:val="00DB569A"/>
    <w:rsid w:val="00DB5965"/>
    <w:rsid w:val="00DB6712"/>
    <w:rsid w:val="00DD194D"/>
    <w:rsid w:val="00DE7AC1"/>
    <w:rsid w:val="00DF0345"/>
    <w:rsid w:val="00E00E05"/>
    <w:rsid w:val="00E2322A"/>
    <w:rsid w:val="00E32C20"/>
    <w:rsid w:val="00E333AC"/>
    <w:rsid w:val="00E40916"/>
    <w:rsid w:val="00E40F8F"/>
    <w:rsid w:val="00E42812"/>
    <w:rsid w:val="00E638AB"/>
    <w:rsid w:val="00E6544E"/>
    <w:rsid w:val="00E72707"/>
    <w:rsid w:val="00E8045F"/>
    <w:rsid w:val="00E837AB"/>
    <w:rsid w:val="00E9321B"/>
    <w:rsid w:val="00EA23F2"/>
    <w:rsid w:val="00EA2C4E"/>
    <w:rsid w:val="00EB31A4"/>
    <w:rsid w:val="00EB5C56"/>
    <w:rsid w:val="00EC06CE"/>
    <w:rsid w:val="00EC579D"/>
    <w:rsid w:val="00F0437D"/>
    <w:rsid w:val="00F049CE"/>
    <w:rsid w:val="00F05A72"/>
    <w:rsid w:val="00F2770A"/>
    <w:rsid w:val="00F675F9"/>
    <w:rsid w:val="00F72B00"/>
    <w:rsid w:val="00F8266E"/>
    <w:rsid w:val="00F956FB"/>
    <w:rsid w:val="00F9738B"/>
    <w:rsid w:val="00FA222C"/>
    <w:rsid w:val="00FC4BA7"/>
    <w:rsid w:val="00FC6D17"/>
    <w:rsid w:val="00FE072C"/>
    <w:rsid w:val="00FE226D"/>
    <w:rsid w:val="00FE4879"/>
    <w:rsid w:val="00FF017F"/>
    <w:rsid w:val="00FF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7E386"/>
  <w15:chartTrackingRefBased/>
  <w15:docId w15:val="{4EDCA064-2006-41D1-802F-44CFDB90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45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7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4976"/>
    <w:rPr>
      <w:color w:val="0563C1" w:themeColor="hyperlink"/>
      <w:u w:val="single"/>
    </w:rPr>
  </w:style>
  <w:style w:type="character" w:styleId="UnresolvedMention">
    <w:name w:val="Unresolved Mention"/>
    <w:basedOn w:val="DefaultParagraphFont"/>
    <w:uiPriority w:val="99"/>
    <w:semiHidden/>
    <w:unhideWhenUsed/>
    <w:rsid w:val="00004976"/>
    <w:rPr>
      <w:color w:val="808080"/>
      <w:shd w:val="clear" w:color="auto" w:fill="E6E6E6"/>
    </w:rPr>
  </w:style>
  <w:style w:type="paragraph" w:styleId="Header">
    <w:name w:val="header"/>
    <w:basedOn w:val="Normal"/>
    <w:link w:val="HeaderChar"/>
    <w:uiPriority w:val="99"/>
    <w:unhideWhenUsed/>
    <w:rsid w:val="00D104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4D4"/>
  </w:style>
  <w:style w:type="paragraph" w:styleId="Footer">
    <w:name w:val="footer"/>
    <w:basedOn w:val="Normal"/>
    <w:link w:val="FooterChar"/>
    <w:uiPriority w:val="99"/>
    <w:unhideWhenUsed/>
    <w:rsid w:val="00D104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4D4"/>
  </w:style>
  <w:style w:type="character" w:styleId="FollowedHyperlink">
    <w:name w:val="FollowedHyperlink"/>
    <w:basedOn w:val="DefaultParagraphFont"/>
    <w:uiPriority w:val="99"/>
    <w:semiHidden/>
    <w:unhideWhenUsed/>
    <w:rsid w:val="004A69CB"/>
    <w:rPr>
      <w:color w:val="954F72" w:themeColor="followedHyperlink"/>
      <w:u w:val="single"/>
    </w:rPr>
  </w:style>
  <w:style w:type="character" w:styleId="CommentReference">
    <w:name w:val="annotation reference"/>
    <w:basedOn w:val="DefaultParagraphFont"/>
    <w:uiPriority w:val="99"/>
    <w:semiHidden/>
    <w:unhideWhenUsed/>
    <w:rsid w:val="00355515"/>
    <w:rPr>
      <w:sz w:val="16"/>
      <w:szCs w:val="16"/>
    </w:rPr>
  </w:style>
  <w:style w:type="paragraph" w:styleId="CommentText">
    <w:name w:val="annotation text"/>
    <w:basedOn w:val="Normal"/>
    <w:link w:val="CommentTextChar"/>
    <w:uiPriority w:val="99"/>
    <w:semiHidden/>
    <w:unhideWhenUsed/>
    <w:rsid w:val="00355515"/>
    <w:pPr>
      <w:spacing w:line="240" w:lineRule="auto"/>
    </w:pPr>
    <w:rPr>
      <w:sz w:val="20"/>
      <w:szCs w:val="20"/>
    </w:rPr>
  </w:style>
  <w:style w:type="character" w:customStyle="1" w:styleId="CommentTextChar">
    <w:name w:val="Comment Text Char"/>
    <w:basedOn w:val="DefaultParagraphFont"/>
    <w:link w:val="CommentText"/>
    <w:uiPriority w:val="99"/>
    <w:semiHidden/>
    <w:rsid w:val="00355515"/>
    <w:rPr>
      <w:sz w:val="20"/>
      <w:szCs w:val="20"/>
    </w:rPr>
  </w:style>
  <w:style w:type="paragraph" w:styleId="CommentSubject">
    <w:name w:val="annotation subject"/>
    <w:basedOn w:val="CommentText"/>
    <w:next w:val="CommentText"/>
    <w:link w:val="CommentSubjectChar"/>
    <w:uiPriority w:val="99"/>
    <w:semiHidden/>
    <w:unhideWhenUsed/>
    <w:rsid w:val="00355515"/>
    <w:rPr>
      <w:b/>
      <w:bCs/>
    </w:rPr>
  </w:style>
  <w:style w:type="character" w:customStyle="1" w:styleId="CommentSubjectChar">
    <w:name w:val="Comment Subject Char"/>
    <w:basedOn w:val="CommentTextChar"/>
    <w:link w:val="CommentSubject"/>
    <w:uiPriority w:val="99"/>
    <w:semiHidden/>
    <w:rsid w:val="00355515"/>
    <w:rPr>
      <w:b/>
      <w:bCs/>
      <w:sz w:val="20"/>
      <w:szCs w:val="20"/>
    </w:rPr>
  </w:style>
  <w:style w:type="paragraph" w:styleId="ListParagraph">
    <w:name w:val="List Paragraph"/>
    <w:basedOn w:val="Normal"/>
    <w:uiPriority w:val="34"/>
    <w:qFormat/>
    <w:rsid w:val="00355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5972">
      <w:bodyDiv w:val="1"/>
      <w:marLeft w:val="0"/>
      <w:marRight w:val="0"/>
      <w:marTop w:val="0"/>
      <w:marBottom w:val="0"/>
      <w:divBdr>
        <w:top w:val="none" w:sz="0" w:space="0" w:color="auto"/>
        <w:left w:val="none" w:sz="0" w:space="0" w:color="auto"/>
        <w:bottom w:val="none" w:sz="0" w:space="0" w:color="auto"/>
        <w:right w:val="none" w:sz="0" w:space="0" w:color="auto"/>
      </w:divBdr>
    </w:div>
    <w:div w:id="743071990">
      <w:bodyDiv w:val="1"/>
      <w:marLeft w:val="0"/>
      <w:marRight w:val="0"/>
      <w:marTop w:val="0"/>
      <w:marBottom w:val="0"/>
      <w:divBdr>
        <w:top w:val="none" w:sz="0" w:space="0" w:color="auto"/>
        <w:left w:val="none" w:sz="0" w:space="0" w:color="auto"/>
        <w:bottom w:val="none" w:sz="0" w:space="0" w:color="auto"/>
        <w:right w:val="none" w:sz="0" w:space="0" w:color="auto"/>
      </w:divBdr>
    </w:div>
    <w:div w:id="1470901650">
      <w:bodyDiv w:val="1"/>
      <w:marLeft w:val="0"/>
      <w:marRight w:val="0"/>
      <w:marTop w:val="0"/>
      <w:marBottom w:val="0"/>
      <w:divBdr>
        <w:top w:val="none" w:sz="0" w:space="0" w:color="auto"/>
        <w:left w:val="none" w:sz="0" w:space="0" w:color="auto"/>
        <w:bottom w:val="none" w:sz="0" w:space="0" w:color="auto"/>
        <w:right w:val="none" w:sz="0" w:space="0" w:color="auto"/>
      </w:divBdr>
    </w:div>
    <w:div w:id="152289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it.ly/eat4goo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een-e.org/certified-resourc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watch?v=bqDQD8cvO5Y&amp;t=8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atercalculator.org/wfc2" TargetMode="External"/><Relationship Id="rId5" Type="http://schemas.openxmlformats.org/officeDocument/2006/relationships/webSettings" Target="webSettings.xml"/><Relationship Id="rId15" Type="http://schemas.openxmlformats.org/officeDocument/2006/relationships/hyperlink" Target="https://www.bing.com/videos/search?q=Catholic+Climate+Covenant&amp;docid=608019321760142548&amp;mid=D80A5925F3962E91D2EED80A5925F3962E91D2EE&amp;view=detail&amp;FORM=VIRE" TargetMode="External"/><Relationship Id="rId10" Type="http://schemas.openxmlformats.org/officeDocument/2006/relationships/hyperlink" Target="http://bit.ly/JP2-on-ecology" TargetMode="External"/><Relationship Id="rId4" Type="http://schemas.openxmlformats.org/officeDocument/2006/relationships/settings" Target="settings.xml"/><Relationship Id="rId9" Type="http://schemas.openxmlformats.org/officeDocument/2006/relationships/hyperlink" Target="http://www.localharvest.org" TargetMode="External"/><Relationship Id="rId14" Type="http://schemas.openxmlformats.org/officeDocument/2006/relationships/hyperlink" Target="http://bit.ly/pope-benedict-protect-cre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53CE9-FA70-4331-A4E7-61421B4E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Simon</dc:creator>
  <cp:keywords/>
  <dc:description/>
  <cp:lastModifiedBy>Jacek Orzechowski</cp:lastModifiedBy>
  <cp:revision>3</cp:revision>
  <cp:lastPrinted>2019-02-02T20:22:00Z</cp:lastPrinted>
  <dcterms:created xsi:type="dcterms:W3CDTF">2021-11-05T02:46:00Z</dcterms:created>
  <dcterms:modified xsi:type="dcterms:W3CDTF">2021-11-05T02:46:00Z</dcterms:modified>
</cp:coreProperties>
</file>